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37" w:rsidRPr="00F33B37" w:rsidRDefault="00F33B37" w:rsidP="00F33B37">
      <w:pPr>
        <w:pStyle w:val="ConsPlusNonformat"/>
        <w:spacing w:before="26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В Арбитражный суд _________________ </w:t>
      </w:r>
      <w:hyperlink w:anchor="P135" w:history="1">
        <w:r w:rsidRPr="00F33B3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Истец: ________________________________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или Ф.И.О.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предпринимателя - ответчика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         по первоначальному иску)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(для предпринимателя: дата и место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рождения, место работы или дата и место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государственной регистрации в качестве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предпринимателя)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Представитель истца: __________________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(данные с учетом </w:t>
      </w:r>
      <w:hyperlink r:id="rId4" w:history="1">
        <w:r w:rsidRPr="00F33B37">
          <w:rPr>
            <w:rFonts w:ascii="Times New Roman" w:hAnsi="Times New Roman" w:cs="Times New Roman"/>
            <w:sz w:val="24"/>
            <w:szCs w:val="24"/>
          </w:rPr>
          <w:t>ст. 59</w:t>
        </w:r>
      </w:hyperlink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         Арбитражного процессуального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Ответчик: _____________________________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или Ф.И.О.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предпринимателя - истца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 первоначальному иску)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Цена иска: _________________ рублей </w:t>
      </w:r>
      <w:hyperlink w:anchor="P136" w:history="1">
        <w:r w:rsidRPr="00F33B37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Госпошлина: ________________ рублей </w:t>
      </w:r>
      <w:hyperlink w:anchor="P141" w:history="1">
        <w:r w:rsidRPr="00F33B37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F33B37" w:rsidRPr="00F33B37" w:rsidRDefault="00F33B37" w:rsidP="00F33B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Дело N ________________________________</w:t>
      </w:r>
    </w:p>
    <w:p w:rsid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B37" w:rsidRDefault="00F33B37" w:rsidP="00F33B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b/>
          <w:sz w:val="24"/>
          <w:szCs w:val="24"/>
        </w:rPr>
        <w:t>ВСТРЕЧНОЕ ИСКОВОЕ ЗАЯВЛЕНИЕ</w:t>
      </w:r>
      <w:r w:rsidRPr="00F33B3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6" w:history="1">
        <w:r w:rsidRPr="00F33B37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F33B37" w:rsidRPr="00F33B37" w:rsidRDefault="00F33B37" w:rsidP="00F33B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В  производстве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Арбитражного суда ___________________________ находится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гражданское дело N _______________ по иску ________________________________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или Ф.И.О. истца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         по первоначальному иску)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к _______________________________________ о _______________________________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(наименование или Ф.И.О. ответчика    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>предмет исковых требований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по первоначальному иску)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по первоначальному иску)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В соответствии с ______________________________________________________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(фактические и правовые основания встречного иска)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у Истца (ответчика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по  первоначальному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иску) имеются следующие  требования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к Ответчику (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истцу  по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первоначальному  иску): ___________________________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(предмет исковых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требований по встречному иску)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Основания   требований   Истца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>ответчика  по  первоначальному  иску)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подтверждаются следующими доказательствами: ______________________________.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Удовлетворение указанных требований (выбрать нужное):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направлено к зачету первоначального требования;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исключает полностью или в части удовлетворение первоначального иска;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между  встречным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и первоначальным  исками имеется взаимная связь, и их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совместное   рассмотрение   приведет   к   более 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быстрому  и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правильному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рассмотрению дела.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Требование  (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>претензию)  Истца  (ответчика  по первоначальному иску) от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"__"___________ ___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_  г.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N  _____  о  _________________  Ответчик (истец по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первоначальному 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 xml:space="preserve">иску)   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>добровольно   не   удовлетворил,   сославшись  на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            (мотивы отказа)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(или: оставил без ответа), что подтверждается ____________________________.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На   основании изложенного,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руководствуясь  ст.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ст.  _______,  _______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          (правовое основание встречного иска)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33B37">
          <w:rPr>
            <w:rFonts w:ascii="Times New Roman" w:hAnsi="Times New Roman" w:cs="Times New Roman"/>
            <w:sz w:val="24"/>
            <w:szCs w:val="24"/>
          </w:rPr>
          <w:t>ст.  132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 кодекса Российской Федерации, прошу: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1.   Принять 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данное  встречное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исковое  заявление  для  рассмотрения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совместно с первоначальным иском по делу N ________.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2.  Взыскать с Ответчика (истца по первоначальному иску) в пользу Истца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(ответчика по первоначальному иску) ___________________________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_  в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размере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>________) рублей. (Варианты: Признать за Истцом (ответчиком по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B37">
        <w:rPr>
          <w:rFonts w:ascii="Times New Roman" w:hAnsi="Times New Roman" w:cs="Times New Roman"/>
          <w:sz w:val="24"/>
          <w:szCs w:val="24"/>
        </w:rPr>
        <w:t>первоначальному  иску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>) право собственности на ____________________, обязать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Ответчика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>истца   по  первоначальному  иску)  не  чинить  препятствий  в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___________________________________/Обязать Ответчика совершить действия по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___________________________________/и т.п.)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В  удовлетворении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первоначального иска отказать полностью (в части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_____________________________).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1. ______________________________________.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2. ______________________________________.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3. Расчет суммы исковых требований.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Копия  требования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(претензии)  Истца (ответчика по первоначальному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иску) от "__"___________ ____ г. N _____.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5.  Доказательства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отказа  Ответчика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(истца по первоначальному иску) от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удовлетворения требования (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претензии)  Истца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(ответчика  по первоначальному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иску).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6.   Уведомление   о   вручении 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или  иные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документы,  подтверждающие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B37">
        <w:rPr>
          <w:rFonts w:ascii="Times New Roman" w:hAnsi="Times New Roman" w:cs="Times New Roman"/>
          <w:sz w:val="24"/>
          <w:szCs w:val="24"/>
        </w:rPr>
        <w:t>направление  Ответчику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(истцу  по  первоначальному  иску)  копии  искового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которые у него отсутствуют.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7. Копия определения арбитражного суда _________________ об обеспечении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B37">
        <w:rPr>
          <w:rFonts w:ascii="Times New Roman" w:hAnsi="Times New Roman" w:cs="Times New Roman"/>
          <w:sz w:val="24"/>
          <w:szCs w:val="24"/>
        </w:rPr>
        <w:t>имущественных  интересов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от  "__"___________ ____ г. N _______ (если такое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определение выносилось).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8. Документ, подтверждающий уплату государственной пошлины.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9.  Доверенность представителя от "__"___________ ____ г. N _____ (если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исковое    заявление    подписывается   представителем   Истца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>ответчика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по первоначальному иску)).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10.  Копия Свидетельства о государственной регистрации Истца (ответчика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B37">
        <w:rPr>
          <w:rFonts w:ascii="Times New Roman" w:hAnsi="Times New Roman" w:cs="Times New Roman"/>
          <w:sz w:val="24"/>
          <w:szCs w:val="24"/>
        </w:rPr>
        <w:t>первоначальному  иску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>)  в  качестве  юридического  лица или индивидуального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предпринимателя от "__"___________ ____ г. N _____ </w:t>
      </w:r>
      <w:hyperlink w:anchor="P147" w:history="1">
        <w:r w:rsidRPr="00F33B37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F33B37">
        <w:rPr>
          <w:rFonts w:ascii="Times New Roman" w:hAnsi="Times New Roman" w:cs="Times New Roman"/>
          <w:sz w:val="24"/>
          <w:szCs w:val="24"/>
        </w:rPr>
        <w:t>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Выписка  из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Единого  государственного реестра юридических лиц или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Единого   государственного   реестра   индивидуальных 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предпринимателей  с</w:t>
      </w:r>
      <w:proofErr w:type="gramEnd"/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указанием сведений о месте нахождения или месте жительства истца (ответчика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B37">
        <w:rPr>
          <w:rFonts w:ascii="Times New Roman" w:hAnsi="Times New Roman" w:cs="Times New Roman"/>
          <w:sz w:val="24"/>
          <w:szCs w:val="24"/>
        </w:rPr>
        <w:t>по  первоначальному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иску) и (или) приобретении  физическим  лицом  статуса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индивидуального   предпринимателя   либо   прекращении   физическим   лицом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B37">
        <w:rPr>
          <w:rFonts w:ascii="Times New Roman" w:hAnsi="Times New Roman" w:cs="Times New Roman"/>
          <w:sz w:val="24"/>
          <w:szCs w:val="24"/>
        </w:rPr>
        <w:t>деятельности  в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качестве индивидуального предпринимателя или иной документ,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подтверждающий указанные сведения или отсутствие таковых.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12.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Выписка  из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Единого  государственного реестра юридических лиц или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Единого   государственного   реестра   индивидуальных 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предпринимателей  с</w:t>
      </w:r>
      <w:proofErr w:type="gramEnd"/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указанием сведений о месте нахождения или месте жительства ответчика (истца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B37">
        <w:rPr>
          <w:rFonts w:ascii="Times New Roman" w:hAnsi="Times New Roman" w:cs="Times New Roman"/>
          <w:sz w:val="24"/>
          <w:szCs w:val="24"/>
        </w:rPr>
        <w:t>по  первоначальному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иску) и (или) приобретении  физическим  лицом  статуса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индивидуального   предпринимателя   либо   прекращении   физическим   лицом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B37">
        <w:rPr>
          <w:rFonts w:ascii="Times New Roman" w:hAnsi="Times New Roman" w:cs="Times New Roman"/>
          <w:sz w:val="24"/>
          <w:szCs w:val="24"/>
        </w:rPr>
        <w:t>деятельности  в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качестве индивидуального предпринимателя или иной документ,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подтверждающий указанные сведения или отсутствие таковых </w:t>
      </w:r>
      <w:hyperlink w:anchor="P148" w:history="1">
        <w:r w:rsidRPr="00F33B37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F33B37">
        <w:rPr>
          <w:rFonts w:ascii="Times New Roman" w:hAnsi="Times New Roman" w:cs="Times New Roman"/>
          <w:sz w:val="24"/>
          <w:szCs w:val="24"/>
        </w:rPr>
        <w:t>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13.  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>Иные  документы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>,  подтверждающие  обстоятельства, на которых истец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(ответчик по первоначальному иску) основывает свои требования.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F33B37" w:rsidRPr="00F33B37" w:rsidRDefault="00F33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F33B3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33B37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:rsidR="00F33B37" w:rsidRPr="00F33B37" w:rsidRDefault="00F33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5"/>
      <w:bookmarkEnd w:id="1"/>
      <w:r w:rsidRPr="00F33B37">
        <w:rPr>
          <w:rFonts w:ascii="Times New Roman" w:hAnsi="Times New Roman" w:cs="Times New Roman"/>
          <w:sz w:val="24"/>
          <w:szCs w:val="24"/>
        </w:rPr>
        <w:t>&lt;1&gt; Встречный иск независимо от его подсудности предъявляется в арбитражный суд по месту рассмотрения первоначального иска (</w:t>
      </w:r>
      <w:hyperlink r:id="rId6" w:history="1">
        <w:r w:rsidRPr="00F33B37">
          <w:rPr>
            <w:rFonts w:ascii="Times New Roman" w:hAnsi="Times New Roman" w:cs="Times New Roman"/>
            <w:sz w:val="24"/>
            <w:szCs w:val="24"/>
          </w:rPr>
          <w:t>п. 10 ст. 38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Федерации).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6"/>
      <w:bookmarkEnd w:id="2"/>
      <w:r w:rsidRPr="00F33B37">
        <w:rPr>
          <w:rFonts w:ascii="Times New Roman" w:hAnsi="Times New Roman" w:cs="Times New Roman"/>
          <w:sz w:val="24"/>
          <w:szCs w:val="24"/>
        </w:rPr>
        <w:t>&lt;2&gt; Цена иска по искам: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- о взыскании денежных средств, согласно </w:t>
      </w:r>
      <w:hyperlink r:id="rId7" w:history="1">
        <w:r w:rsidRPr="00F33B37">
          <w:rPr>
            <w:rFonts w:ascii="Times New Roman" w:hAnsi="Times New Roman" w:cs="Times New Roman"/>
            <w:sz w:val="24"/>
            <w:szCs w:val="24"/>
          </w:rPr>
          <w:t>п. 1 ч. 1 ст. 103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определяется исходя из взыскиваемой суммы;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>- о признании не подлежащим исполнению исполнительного или иного документа, по которому взыскание производится в бесспорном (</w:t>
      </w:r>
      <w:proofErr w:type="spellStart"/>
      <w:r w:rsidRPr="00F33B37">
        <w:rPr>
          <w:rFonts w:ascii="Times New Roman" w:hAnsi="Times New Roman" w:cs="Times New Roman"/>
          <w:sz w:val="24"/>
          <w:szCs w:val="24"/>
        </w:rPr>
        <w:t>безакцептном</w:t>
      </w:r>
      <w:proofErr w:type="spellEnd"/>
      <w:r w:rsidRPr="00F33B37">
        <w:rPr>
          <w:rFonts w:ascii="Times New Roman" w:hAnsi="Times New Roman" w:cs="Times New Roman"/>
          <w:sz w:val="24"/>
          <w:szCs w:val="24"/>
        </w:rPr>
        <w:t xml:space="preserve">) порядке, согласно </w:t>
      </w:r>
      <w:hyperlink r:id="rId8" w:history="1">
        <w:r w:rsidRPr="00F33B37">
          <w:rPr>
            <w:rFonts w:ascii="Times New Roman" w:hAnsi="Times New Roman" w:cs="Times New Roman"/>
            <w:sz w:val="24"/>
            <w:szCs w:val="24"/>
          </w:rPr>
          <w:t>п. 2 ч. 1 ст. 103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определяется исходя из оспариваемой денежной суммы;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- об истребовании имущества, согласно </w:t>
      </w:r>
      <w:hyperlink r:id="rId9" w:history="1">
        <w:r w:rsidRPr="00F33B37">
          <w:rPr>
            <w:rFonts w:ascii="Times New Roman" w:hAnsi="Times New Roman" w:cs="Times New Roman"/>
            <w:sz w:val="24"/>
            <w:szCs w:val="24"/>
          </w:rPr>
          <w:t>п. 3 ч. 1 ст. 103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определяется исходя из стоимости </w:t>
      </w:r>
      <w:proofErr w:type="spellStart"/>
      <w:r w:rsidRPr="00F33B37"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 w:rsidRPr="00F33B37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- об истребовании земельного участка, согласно </w:t>
      </w:r>
      <w:hyperlink r:id="rId10" w:history="1">
        <w:r w:rsidRPr="00F33B37">
          <w:rPr>
            <w:rFonts w:ascii="Times New Roman" w:hAnsi="Times New Roman" w:cs="Times New Roman"/>
            <w:sz w:val="24"/>
            <w:szCs w:val="24"/>
          </w:rPr>
          <w:t>п. 4 ч. 1 ст. 103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определяется исходя из стоимости земельного участка.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1"/>
      <w:bookmarkEnd w:id="3"/>
      <w:r w:rsidRPr="00F33B37">
        <w:rPr>
          <w:rFonts w:ascii="Times New Roman" w:hAnsi="Times New Roman" w:cs="Times New Roman"/>
          <w:sz w:val="24"/>
          <w:szCs w:val="24"/>
        </w:rPr>
        <w:t>&lt;3&gt; Госпошлина: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- при подаче искового заявления имущественного характера, подлежащего оценке, определяется в соответствии с </w:t>
      </w:r>
      <w:hyperlink r:id="rId11" w:history="1">
        <w:proofErr w:type="spellStart"/>
        <w:r w:rsidRPr="00F33B37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F33B37">
          <w:rPr>
            <w:rFonts w:ascii="Times New Roman" w:hAnsi="Times New Roman" w:cs="Times New Roman"/>
            <w:sz w:val="24"/>
            <w:szCs w:val="24"/>
          </w:rPr>
          <w:t>. 1 п. 1 ст. 333.21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-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12" w:history="1">
        <w:proofErr w:type="spellStart"/>
        <w:r w:rsidRPr="00F33B37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F33B37">
          <w:rPr>
            <w:rFonts w:ascii="Times New Roman" w:hAnsi="Times New Roman" w:cs="Times New Roman"/>
            <w:sz w:val="24"/>
            <w:szCs w:val="24"/>
          </w:rPr>
          <w:t>. 4 п. 1 ст. 333.21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history="1">
        <w:proofErr w:type="spellStart"/>
        <w:r w:rsidRPr="00F33B37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F33B37">
          <w:rPr>
            <w:rFonts w:ascii="Times New Roman" w:hAnsi="Times New Roman" w:cs="Times New Roman"/>
            <w:sz w:val="24"/>
            <w:szCs w:val="24"/>
          </w:rPr>
          <w:t>. 1 п. 1 ст. 333.22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характера;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-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недействительными, определяется в соответствии с </w:t>
      </w:r>
      <w:hyperlink r:id="rId14" w:history="1">
        <w:proofErr w:type="spellStart"/>
        <w:r w:rsidRPr="00F33B37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F33B37">
          <w:rPr>
            <w:rFonts w:ascii="Times New Roman" w:hAnsi="Times New Roman" w:cs="Times New Roman"/>
            <w:sz w:val="24"/>
            <w:szCs w:val="24"/>
          </w:rPr>
          <w:t>. 2 п. 1 ст. 333.21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6"/>
      <w:bookmarkEnd w:id="4"/>
      <w:r w:rsidRPr="00F33B37">
        <w:rPr>
          <w:rFonts w:ascii="Times New Roman" w:hAnsi="Times New Roman" w:cs="Times New Roman"/>
          <w:sz w:val="24"/>
          <w:szCs w:val="24"/>
        </w:rPr>
        <w:t xml:space="preserve">&lt;4&gt; В соответствии с </w:t>
      </w:r>
      <w:hyperlink r:id="rId15" w:history="1">
        <w:r w:rsidRPr="00F33B37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33B37">
          <w:rPr>
            <w:rFonts w:ascii="Times New Roman" w:hAnsi="Times New Roman" w:cs="Times New Roman"/>
            <w:sz w:val="24"/>
            <w:szCs w:val="24"/>
          </w:rPr>
          <w:t>2 ст. 132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ответчик до принятия арбитражным судом первой инстанции судебного акта, которым заканчивается рассмотрение дела по существу, вправе предъявить истцу встречный иск для рассмотрения его совместно с первоначальным иском. Предъявление встречного иска осуществляется по общим правилам предъявления исков.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7"/>
      <w:bookmarkEnd w:id="5"/>
      <w:r w:rsidRPr="00F33B37">
        <w:rPr>
          <w:rFonts w:ascii="Times New Roman" w:hAnsi="Times New Roman" w:cs="Times New Roman"/>
          <w:sz w:val="24"/>
          <w:szCs w:val="24"/>
        </w:rPr>
        <w:t xml:space="preserve">&lt;5&gt; Приказ </w:t>
      </w:r>
      <w:proofErr w:type="spellStart"/>
      <w:r w:rsidRPr="00F33B37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F33B37">
        <w:rPr>
          <w:rFonts w:ascii="Times New Roman" w:hAnsi="Times New Roman" w:cs="Times New Roman"/>
          <w:sz w:val="24"/>
          <w:szCs w:val="24"/>
        </w:rPr>
        <w:t xml:space="preserve"> России от 13.11.2012 N </w:t>
      </w:r>
      <w:proofErr w:type="spellStart"/>
      <w:r w:rsidRPr="00F33B37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F33B37">
        <w:rPr>
          <w:rFonts w:ascii="Times New Roman" w:hAnsi="Times New Roman" w:cs="Times New Roman"/>
          <w:sz w:val="24"/>
          <w:szCs w:val="24"/>
        </w:rPr>
        <w:t xml:space="preserve">-7-6/843@, утвердивший данные формы, признан утратившим силу с 01.01.2017 </w:t>
      </w:r>
      <w:hyperlink r:id="rId17" w:history="1">
        <w:r w:rsidRPr="00F33B3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37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F33B37">
        <w:rPr>
          <w:rFonts w:ascii="Times New Roman" w:hAnsi="Times New Roman" w:cs="Times New Roman"/>
          <w:sz w:val="24"/>
          <w:szCs w:val="24"/>
        </w:rPr>
        <w:t xml:space="preserve"> России от 12.09.2016 N </w:t>
      </w:r>
      <w:proofErr w:type="spellStart"/>
      <w:r w:rsidRPr="00F33B37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F33B37">
        <w:rPr>
          <w:rFonts w:ascii="Times New Roman" w:hAnsi="Times New Roman" w:cs="Times New Roman"/>
          <w:sz w:val="24"/>
          <w:szCs w:val="24"/>
        </w:rPr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8"/>
      <w:bookmarkEnd w:id="6"/>
      <w:r w:rsidRPr="00F33B37">
        <w:rPr>
          <w:rFonts w:ascii="Times New Roman" w:hAnsi="Times New Roman" w:cs="Times New Roman"/>
          <w:sz w:val="24"/>
          <w:szCs w:val="24"/>
        </w:rPr>
        <w:t xml:space="preserve">&lt;6&gt; Разъяснения, касающиеся документов, которые могут быть представлены в соответствии с </w:t>
      </w:r>
      <w:hyperlink r:id="rId18" w:history="1">
        <w:r w:rsidRPr="00F33B37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см. в </w:t>
      </w:r>
      <w:hyperlink r:id="rId19" w:history="1">
        <w:r w:rsidRPr="00F33B37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F33B37" w:rsidRPr="00F33B37" w:rsidRDefault="00F33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B3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0" w:history="1">
        <w:r w:rsidRPr="00F33B37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F33B3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F33B37" w:rsidRPr="00F33B37" w:rsidRDefault="00F33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B37" w:rsidRPr="00F33B37" w:rsidRDefault="00F33B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F33B37" w:rsidRDefault="00F33B37">
      <w:pPr>
        <w:rPr>
          <w:rFonts w:ascii="Times New Roman" w:hAnsi="Times New Roman" w:cs="Times New Roman"/>
          <w:sz w:val="24"/>
          <w:szCs w:val="24"/>
        </w:rPr>
      </w:pPr>
    </w:p>
    <w:sectPr w:rsidR="00B14F4F" w:rsidRPr="00F33B37" w:rsidSect="00F33B37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37"/>
    <w:rsid w:val="00322465"/>
    <w:rsid w:val="009C1C4E"/>
    <w:rsid w:val="00F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13E7"/>
  <w15:chartTrackingRefBased/>
  <w15:docId w15:val="{F56B79C4-39E0-4090-BDC6-C2F80955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3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02C84B3B4DDEF0C854FB3506F5D664BC9655366B304D1977F2E02C3E939BCE0DA9DD4D7879D4009EA2E176E69B49B5D509E1414A6E7823FSCL" TargetMode="External"/><Relationship Id="rId13" Type="http://schemas.openxmlformats.org/officeDocument/2006/relationships/hyperlink" Target="consultantplus://offline/ref=C9E02C84B3B4DDEF0C854FB3506F5D664BCA695364B504D1977F2E02C3E939BCE0DA9DDDD18790175DA52F4B283DA79954509C1C0B3ASDL" TargetMode="External"/><Relationship Id="rId18" Type="http://schemas.openxmlformats.org/officeDocument/2006/relationships/hyperlink" Target="consultantplus://offline/ref=C9E02C84B3B4DDEF0C854FB3506F5D664BC9655366B304D1977F2E02C3E939BCE0DA9DD6D68390175DA52F4B283DA79954509C1C0B3ASD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9E02C84B3B4DDEF0C854FB3506F5D664BC9655366B304D1977F2E02C3E939BCE0DA9DD4D7879D4008EA2E176E69B49B5D509E1414A6E7823FSCL" TargetMode="External"/><Relationship Id="rId12" Type="http://schemas.openxmlformats.org/officeDocument/2006/relationships/hyperlink" Target="consultantplus://offline/ref=C9E02C84B3B4DDEF0C854FB3506F5D664BCA695364B504D1977F2E02C3E939BCE0DA9DDCDE819F4858B03E13273EB8875C46801E0AA53ESEL" TargetMode="External"/><Relationship Id="rId17" Type="http://schemas.openxmlformats.org/officeDocument/2006/relationships/hyperlink" Target="consultantplus://offline/ref=C9E02C84B3B4DDEF0C854FB3506F5D664AC8645560BF04D1977F2E02C3E939BCF2DAC5D8D586854304FF78462B33S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E02C84B3B4DDEF0C854FB3506F5D664BC9655366B304D1977F2E02C3E939BCE0DA9DD4D78793410BEA2E176E69B49B5D509E1414A6E7823FSCL" TargetMode="External"/><Relationship Id="rId20" Type="http://schemas.openxmlformats.org/officeDocument/2006/relationships/hyperlink" Target="consultantplus://offline/ref=C9E02C84B3B4DDEF0C854FB3506F5D664BC9655366B304D1977F2E02C3E939BCE0DA9DD6D68390175DA52F4B283DA79954509C1C0B3AS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02C84B3B4DDEF0C854FB3506F5D664BC9655366B304D1977F2E02C3E939BCE0DA9DD4D787994104EA2E176E69B49B5D509E1414A6E7823FSCL" TargetMode="External"/><Relationship Id="rId11" Type="http://schemas.openxmlformats.org/officeDocument/2006/relationships/hyperlink" Target="consultantplus://offline/ref=C9E02C84B3B4DDEF0C854FB3506F5D664BCA695364B504D1977F2E02C3E939BCE0DA9DD0D6819B4858B03E13273EB8875C46801E0AA53ESEL" TargetMode="External"/><Relationship Id="rId5" Type="http://schemas.openxmlformats.org/officeDocument/2006/relationships/hyperlink" Target="consultantplus://offline/ref=C9E02C84B3B4DDEF0C854FB3506F5D664BC9655366B304D1977F2E02C3E939BCE0DA9DD4D787934109EA2E176E69B49B5D509E1414A6E7823FSCL" TargetMode="External"/><Relationship Id="rId15" Type="http://schemas.openxmlformats.org/officeDocument/2006/relationships/hyperlink" Target="consultantplus://offline/ref=C9E02C84B3B4DDEF0C854FB3506F5D664BC9655366B304D1977F2E02C3E939BCE0DA9DD4D78793410AEA2E176E69B49B5D509E1414A6E7823FSCL" TargetMode="External"/><Relationship Id="rId10" Type="http://schemas.openxmlformats.org/officeDocument/2006/relationships/hyperlink" Target="consultantplus://offline/ref=C9E02C84B3B4DDEF0C854FB3506F5D664BC9655366B304D1977F2E02C3E939BCE0DA9DD4D7879D400BEA2E176E69B49B5D509E1414A6E7823FSCL" TargetMode="External"/><Relationship Id="rId19" Type="http://schemas.openxmlformats.org/officeDocument/2006/relationships/hyperlink" Target="consultantplus://offline/ref=C9E02C84B3B4DDEF0C854FB3506F5D664AC9695F61B404D1977F2E02C3E939BCE0DA9DD4D7879B4209EA2E176E69B49B5D509E1414A6E7823FSCL" TargetMode="External"/><Relationship Id="rId4" Type="http://schemas.openxmlformats.org/officeDocument/2006/relationships/hyperlink" Target="consultantplus://offline/ref=C9E02C84B3B4DDEF0C854FB3506F5D664BC9655366B304D1977F2E02C3E939BCE0DA9DD4D787984708EA2E176E69B49B5D509E1414A6E7823FSCL" TargetMode="External"/><Relationship Id="rId9" Type="http://schemas.openxmlformats.org/officeDocument/2006/relationships/hyperlink" Target="consultantplus://offline/ref=C9E02C84B3B4DDEF0C854FB3506F5D664BC9655366B304D1977F2E02C3E939BCE0DA9DD4D7879D400AEA2E176E69B49B5D509E1414A6E7823FSCL" TargetMode="External"/><Relationship Id="rId14" Type="http://schemas.openxmlformats.org/officeDocument/2006/relationships/hyperlink" Target="consultantplus://offline/ref=C9E02C84B3B4DDEF0C854FB3506F5D664BCA695364B504D1977F2E02C3E939BCE0DA9DDCDE819A4858B03E13273EB8875C46801E0AA53ES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2019-08-21T11:18:00Z</dcterms:created>
  <dcterms:modified xsi:type="dcterms:W3CDTF">2019-08-21T11:20:00Z</dcterms:modified>
</cp:coreProperties>
</file>