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56" w:rsidRPr="00055856" w:rsidRDefault="00055856" w:rsidP="00055856">
      <w:pPr>
        <w:pStyle w:val="ConsPlusNonformat"/>
        <w:spacing w:before="26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 районный суд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Административный истец: ______________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или наименование административного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ответчика по первоначальному иску)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(место жительства или пребывания/место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нахождения, сведения о государственной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регистрации)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 и место рождения)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___________, факс: _________,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административного истца: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или Ф.И.О., сведения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о высшем юридическом образовании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с учетом </w:t>
      </w:r>
      <w:hyperlink r:id="rId4" w:history="1">
        <w:r w:rsidRPr="00055856">
          <w:rPr>
            <w:rFonts w:ascii="Times New Roman" w:hAnsi="Times New Roman" w:cs="Times New Roman"/>
            <w:sz w:val="24"/>
            <w:szCs w:val="24"/>
          </w:rPr>
          <w:t>ст. ст. 54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055856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Кодекса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административного судопроизводства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      Российской Федерации)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___________, факс: _________,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Административный ответчик: 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(Ф.И.О.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или наименование административного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 истца по первоначальному иску)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___________, факс: _________,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 w:rsidP="00055856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Госпошлина: _______________ рублей </w:t>
      </w:r>
      <w:hyperlink w:anchor="P76" w:history="1">
        <w:r w:rsidRPr="00055856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Default="00055856" w:rsidP="00055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56">
        <w:rPr>
          <w:rFonts w:ascii="Times New Roman" w:hAnsi="Times New Roman" w:cs="Times New Roman"/>
          <w:b/>
          <w:sz w:val="24"/>
          <w:szCs w:val="24"/>
        </w:rPr>
        <w:t>Встречное административное исковое заявление</w:t>
      </w:r>
    </w:p>
    <w:p w:rsidR="00055856" w:rsidRPr="00055856" w:rsidRDefault="00055856" w:rsidP="00055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56" w:rsidRPr="00055856" w:rsidRDefault="00055856" w:rsidP="00055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55856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055856">
        <w:rPr>
          <w:rFonts w:ascii="Times New Roman" w:hAnsi="Times New Roman" w:cs="Times New Roman"/>
          <w:sz w:val="24"/>
          <w:szCs w:val="24"/>
        </w:rPr>
        <w:t>_________________  районном  суде  рассматривается  дело N _____ по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административному исковому заявлению ______________________________________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(Ф.И.О. или наименование административного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                                истца по первоначальному иску)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к ________________________________ о _____________________________________.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(Ф.И.О. или наименование       </w:t>
      </w:r>
      <w:proofErr w:type="gramStart"/>
      <w:r w:rsidRPr="0005585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55856">
        <w:rPr>
          <w:rFonts w:ascii="Times New Roman" w:hAnsi="Times New Roman" w:cs="Times New Roman"/>
          <w:sz w:val="24"/>
          <w:szCs w:val="24"/>
        </w:rPr>
        <w:t>предмет административного иска)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административного ответчика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по первоначальному иску)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В обоснование заявленных требований первоначальным истцом указано на то, что ____________________________________________.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Вместе с тем административный истец (административный ответчик по первоначальному административному иску) считает незаконными действия административного ответчика </w:t>
      </w:r>
      <w:r w:rsidRPr="00055856">
        <w:rPr>
          <w:rFonts w:ascii="Times New Roman" w:hAnsi="Times New Roman" w:cs="Times New Roman"/>
          <w:sz w:val="24"/>
          <w:szCs w:val="24"/>
        </w:rPr>
        <w:lastRenderedPageBreak/>
        <w:t>(административного истца по первоначальному административному иску), поскольку они противоречат (указать ссылку на нормативный правовой акт) и нарушают права и законные интересы административного истца (административного ответчика по первоначальному административному иску), а именно: _____________________________, что подтверждается _____________________________.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Между встречным и первоначальным административными исковыми заявлениями имеется взаимосвязь, и их совместное рассмотрение приведет к более быстрому и правильному разрешению спора, возникшего из административных правоотношений, поскольку _____________________________________________.</w:t>
      </w:r>
    </w:p>
    <w:p w:rsid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6" w:history="1">
        <w:r w:rsidRPr="00055856">
          <w:rPr>
            <w:rFonts w:ascii="Times New Roman" w:hAnsi="Times New Roman" w:cs="Times New Roman"/>
            <w:sz w:val="24"/>
            <w:szCs w:val="24"/>
          </w:rPr>
          <w:t>ст. ст. 124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055856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55856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Федерации, 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56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</w:t>
      </w:r>
      <w:bookmarkStart w:id="0" w:name="_GoBack"/>
      <w:bookmarkEnd w:id="0"/>
      <w:r w:rsidRPr="00055856">
        <w:rPr>
          <w:rFonts w:ascii="Times New Roman" w:hAnsi="Times New Roman" w:cs="Times New Roman"/>
          <w:b/>
          <w:sz w:val="24"/>
          <w:szCs w:val="24"/>
        </w:rPr>
        <w:t>: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отказать в удовлетворении заявленных требований по первоначальному административному иску от "___"________ ____ г. и признать незаконными следующие действия административного ответчика (административного истца по первоначальному административному иску): _______________________________________________.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Приложение: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1. Документы, подтверждающие обстоятельства, на которых административный истец основывает свои требования.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2. Документы, подтверждающие нарушение прав и законных интересов административного истца.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3.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(Вариант: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3. Копии административного искового заявления и приложенных к нему документов лицам, участвующим в деле, которые у них отсутствуют </w:t>
      </w:r>
      <w:hyperlink w:anchor="P77" w:history="1">
        <w:r w:rsidRPr="00055856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055856">
        <w:rPr>
          <w:rFonts w:ascii="Times New Roman" w:hAnsi="Times New Roman" w:cs="Times New Roman"/>
          <w:sz w:val="24"/>
          <w:szCs w:val="24"/>
        </w:rPr>
        <w:t>.)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4. Документ, подтверждающий уплату государственной пошлины.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5. Доверенность от "___"________ ____ г. N 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6. Иные документы, подтверждающие обстоятельства, на которых административный истец основывает свои требования.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"___"________ ____ г.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Административный истец (представитель):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055856" w:rsidRPr="00055856" w:rsidRDefault="00055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055856">
        <w:rPr>
          <w:rFonts w:ascii="Times New Roman" w:hAnsi="Times New Roman" w:cs="Times New Roman"/>
          <w:sz w:val="24"/>
          <w:szCs w:val="24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9" w:history="1">
        <w:proofErr w:type="spellStart"/>
        <w:r w:rsidRPr="0005585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055856">
          <w:rPr>
            <w:rFonts w:ascii="Times New Roman" w:hAnsi="Times New Roman" w:cs="Times New Roman"/>
            <w:sz w:val="24"/>
            <w:szCs w:val="24"/>
          </w:rPr>
          <w:t>. 7 п. 1 ст. 333.19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055856">
        <w:rPr>
          <w:rFonts w:ascii="Times New Roman" w:hAnsi="Times New Roman" w:cs="Times New Roman"/>
          <w:sz w:val="24"/>
          <w:szCs w:val="24"/>
        </w:rPr>
        <w:t xml:space="preserve">&lt;2&gt; Согласно </w:t>
      </w:r>
      <w:hyperlink r:id="rId10" w:history="1">
        <w:r w:rsidRPr="00055856">
          <w:rPr>
            <w:rFonts w:ascii="Times New Roman" w:hAnsi="Times New Roman" w:cs="Times New Roman"/>
            <w:sz w:val="24"/>
            <w:szCs w:val="24"/>
          </w:rPr>
          <w:t>ч. 7 ст. 125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055856" w:rsidRPr="00055856" w:rsidRDefault="0005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85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055856">
          <w:rPr>
            <w:rFonts w:ascii="Times New Roman" w:hAnsi="Times New Roman" w:cs="Times New Roman"/>
            <w:sz w:val="24"/>
            <w:szCs w:val="24"/>
          </w:rPr>
          <w:t>п. 1 ч. 1 ст. 126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2" w:history="1">
        <w:r w:rsidRPr="00055856">
          <w:rPr>
            <w:rFonts w:ascii="Times New Roman" w:hAnsi="Times New Roman" w:cs="Times New Roman"/>
            <w:sz w:val="24"/>
            <w:szCs w:val="24"/>
          </w:rPr>
          <w:t>ч. 7 ст. 125</w:t>
        </w:r>
      </w:hyperlink>
      <w:r w:rsidRPr="00055856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856" w:rsidRPr="00055856" w:rsidRDefault="000558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055856" w:rsidRDefault="00055856">
      <w:pPr>
        <w:rPr>
          <w:rFonts w:ascii="Times New Roman" w:hAnsi="Times New Roman" w:cs="Times New Roman"/>
          <w:sz w:val="24"/>
          <w:szCs w:val="24"/>
        </w:rPr>
      </w:pPr>
    </w:p>
    <w:sectPr w:rsidR="00B14F4F" w:rsidRPr="00055856" w:rsidSect="00055856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56"/>
    <w:rsid w:val="00055856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D72B"/>
  <w15:chartTrackingRefBased/>
  <w15:docId w15:val="{26A96A3E-7BE6-4556-B2B8-E7BAAD8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009BE5846196FCFD6C1E7E0B73611DCB7F40C1F64A733FC82B9C48DC7B3DDA2F875E31B42C2B77E26ADC341C616E46F05CAE321123912V8r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1009BE5846196FCFD6C1E7E0B73611DCB7F40C1F64A733FC82B9C48DC7B3DDA2F875E31B42C3B17326ADC341C616E46F05CAE321123912V8r2L" TargetMode="External"/><Relationship Id="rId12" Type="http://schemas.openxmlformats.org/officeDocument/2006/relationships/hyperlink" Target="consultantplus://offline/ref=F81009BE5846196FCFD6C1E7E0B73611DCB7F40C1F64A733FC82B9C48DC7B3DDA2F875E31B42C3B17526ADC341C616E46F05CAE321123912V8r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009BE5846196FCFD6C1E7E0B73611DCB7F40C1F64A733FC82B9C48DC7B3DDA2F875E31B42C3B47F26ADC341C616E46F05CAE321123912V8r2L" TargetMode="External"/><Relationship Id="rId11" Type="http://schemas.openxmlformats.org/officeDocument/2006/relationships/hyperlink" Target="consultantplus://offline/ref=F81009BE5846196FCFD6C1E7E0B73611DCB7F40C1F64A733FC82B9C48DC7B3DDA2F875E31B42C3B17126ADC341C616E46F05CAE321123912V8r2L" TargetMode="External"/><Relationship Id="rId5" Type="http://schemas.openxmlformats.org/officeDocument/2006/relationships/hyperlink" Target="consultantplus://offline/ref=F81009BE5846196FCFD6C1E7E0B73611DCB7F40C1F64A733FC82B9C48DC7B3DDA2F875E31B42CFB17126ADC341C616E46F05CAE321123912V8r2L" TargetMode="External"/><Relationship Id="rId10" Type="http://schemas.openxmlformats.org/officeDocument/2006/relationships/hyperlink" Target="consultantplus://offline/ref=F81009BE5846196FCFD6C1E7E0B73611DCB7F40C1F64A733FC82B9C48DC7B3DDA2F875E31B42C3B17526ADC341C616E46F05CAE321123912V8r2L" TargetMode="External"/><Relationship Id="rId4" Type="http://schemas.openxmlformats.org/officeDocument/2006/relationships/hyperlink" Target="consultantplus://offline/ref=F81009BE5846196FCFD6C1E7E0B73611DCB7F40C1F64A733FC82B9C48DC7B3DDA2F875E31B42CFB47E26ADC341C616E46F05CAE321123912V8r2L" TargetMode="External"/><Relationship Id="rId9" Type="http://schemas.openxmlformats.org/officeDocument/2006/relationships/hyperlink" Target="consultantplus://offline/ref=F81009BE5846196FCFD6C1E7E0B73611DCB4F800146FA733FC82B9C48DC7B3DDA2F875E31A44C9B67D79A8D6509E19E7701BC2F53D1038V1r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2019-08-21T11:43:00Z</dcterms:created>
  <dcterms:modified xsi:type="dcterms:W3CDTF">2019-08-21T11:45:00Z</dcterms:modified>
</cp:coreProperties>
</file>