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48" w:rsidRPr="006B5248" w:rsidRDefault="006B5248">
      <w:pPr>
        <w:pStyle w:val="ConsPlusNonformat"/>
        <w:spacing w:before="260"/>
        <w:jc w:val="both"/>
      </w:pPr>
      <w:r w:rsidRPr="006B5248">
        <w:t xml:space="preserve">                                     В ___________________ районный суд </w:t>
      </w:r>
      <w:hyperlink w:anchor="P102" w:history="1">
        <w:r w:rsidRPr="006B5248">
          <w:t>&lt;1&gt;</w:t>
        </w:r>
      </w:hyperlink>
    </w:p>
    <w:p w:rsidR="006B5248" w:rsidRPr="006B5248" w:rsidRDefault="006B5248">
      <w:pPr>
        <w:pStyle w:val="ConsPlusNonformat"/>
        <w:jc w:val="both"/>
      </w:pP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Истец 1: _____________________________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                   (Ф.И.О.)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адрес: ______________________________,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телефон: ___________, факс: _________,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адрес электронной почты: _____________</w:t>
      </w:r>
    </w:p>
    <w:p w:rsidR="006B5248" w:rsidRPr="006B5248" w:rsidRDefault="006B5248">
      <w:pPr>
        <w:pStyle w:val="ConsPlusNonformat"/>
        <w:jc w:val="both"/>
      </w:pP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Представитель Истца 1: _______________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               (данные с учетом </w:t>
      </w:r>
      <w:hyperlink r:id="rId4" w:history="1">
        <w:r w:rsidRPr="006B5248">
          <w:t>ст. 48</w:t>
        </w:r>
      </w:hyperlink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          Гражданского процессуального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         кодекса Российской Федерации)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адрес: ______________________________,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телефон: ___________, факс: _________,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адрес электронной почты: _____________</w:t>
      </w:r>
    </w:p>
    <w:p w:rsidR="006B5248" w:rsidRPr="006B5248" w:rsidRDefault="006B5248">
      <w:pPr>
        <w:pStyle w:val="ConsPlusNonformat"/>
        <w:jc w:val="both"/>
      </w:pP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Истец 2: _____________________________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                   (Ф.И.О.)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адрес: ______________________________,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телефон: __________, факс: __________,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адрес электронной почты: _____________</w:t>
      </w:r>
    </w:p>
    <w:p w:rsidR="006B5248" w:rsidRPr="006B5248" w:rsidRDefault="006B5248">
      <w:pPr>
        <w:pStyle w:val="ConsPlusNonformat"/>
        <w:jc w:val="both"/>
      </w:pP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Представитель Истца 2: _______________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               (данные с учетом </w:t>
      </w:r>
      <w:hyperlink r:id="rId5" w:history="1">
        <w:r w:rsidRPr="006B5248">
          <w:t>ст. 48</w:t>
        </w:r>
      </w:hyperlink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          Гражданского процессуального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         кодекса Российской Федерации)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адрес: _______________________________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телефон: ___________, факс: _________,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адрес электронной почты: _____________</w:t>
      </w:r>
    </w:p>
    <w:p w:rsidR="006B5248" w:rsidRPr="006B5248" w:rsidRDefault="006B5248">
      <w:pPr>
        <w:pStyle w:val="ConsPlusNonformat"/>
        <w:jc w:val="both"/>
      </w:pP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Ответчик: ____________________________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              (Ф.И.О. наследника)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адрес: ______________________________,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телефон: __________, факс: __________,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адрес электронной почты: _____________</w:t>
      </w:r>
    </w:p>
    <w:p w:rsidR="006B5248" w:rsidRPr="006B5248" w:rsidRDefault="006B5248">
      <w:pPr>
        <w:pStyle w:val="ConsPlusNonformat"/>
        <w:jc w:val="both"/>
      </w:pP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Цена иска: ________________ рублей </w:t>
      </w:r>
      <w:hyperlink w:anchor="P103" w:history="1">
        <w:r w:rsidRPr="006B5248">
          <w:t>&lt;2&gt;</w:t>
        </w:r>
      </w:hyperlink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Госпошлина: _______________ рублей </w:t>
      </w:r>
      <w:hyperlink w:anchor="P106" w:history="1">
        <w:r w:rsidRPr="006B5248">
          <w:t>&lt;3&gt;</w:t>
        </w:r>
      </w:hyperlink>
    </w:p>
    <w:p w:rsidR="006B5248" w:rsidRPr="006B5248" w:rsidRDefault="006B5248">
      <w:pPr>
        <w:pStyle w:val="ConsPlusNormal"/>
        <w:jc w:val="both"/>
      </w:pPr>
    </w:p>
    <w:p w:rsidR="006B5248" w:rsidRPr="006B5248" w:rsidRDefault="006B5248">
      <w:pPr>
        <w:pStyle w:val="ConsPlusNormal"/>
        <w:jc w:val="center"/>
        <w:rPr>
          <w:b/>
        </w:rPr>
      </w:pPr>
      <w:r w:rsidRPr="006B5248">
        <w:rPr>
          <w:b/>
        </w:rPr>
        <w:t>ИСКОВОЕ ЗАЯВЛЕНИЕ</w:t>
      </w:r>
    </w:p>
    <w:p w:rsidR="006B5248" w:rsidRPr="006B5248" w:rsidRDefault="006B5248">
      <w:pPr>
        <w:pStyle w:val="ConsPlusNormal"/>
        <w:jc w:val="center"/>
        <w:rPr>
          <w:b/>
        </w:rPr>
      </w:pPr>
      <w:r w:rsidRPr="006B5248">
        <w:rPr>
          <w:b/>
        </w:rPr>
        <w:t>о выделе в натуре долей в праве общей долевой</w:t>
      </w:r>
    </w:p>
    <w:p w:rsidR="006B5248" w:rsidRPr="006B5248" w:rsidRDefault="006B5248">
      <w:pPr>
        <w:pStyle w:val="ConsPlusNormal"/>
        <w:jc w:val="center"/>
        <w:rPr>
          <w:b/>
        </w:rPr>
      </w:pPr>
      <w:r w:rsidRPr="006B5248">
        <w:rPr>
          <w:b/>
        </w:rPr>
        <w:t>собственности на наследственное имущество</w:t>
      </w:r>
    </w:p>
    <w:p w:rsidR="006B5248" w:rsidRPr="006B5248" w:rsidRDefault="006B5248">
      <w:pPr>
        <w:pStyle w:val="ConsPlusNormal"/>
        <w:jc w:val="both"/>
      </w:pPr>
    </w:p>
    <w:p w:rsidR="006B5248" w:rsidRPr="006B5248" w:rsidRDefault="006B5248">
      <w:pPr>
        <w:pStyle w:val="ConsPlusNonformat"/>
        <w:jc w:val="both"/>
      </w:pPr>
      <w:r w:rsidRPr="006B5248">
        <w:t xml:space="preserve">    "___"_________ ____ г. умер(ла) ______________________________________,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      (Ф.И.О. наследодателя)</w:t>
      </w:r>
    </w:p>
    <w:p w:rsidR="006B5248" w:rsidRPr="006B5248" w:rsidRDefault="006B5248">
      <w:pPr>
        <w:pStyle w:val="ConsPlusNonformat"/>
        <w:jc w:val="both"/>
      </w:pPr>
      <w:r w:rsidRPr="006B5248">
        <w:t>что подтверждается копией свидетельства о смерти от "__"__________ _____ г.</w:t>
      </w:r>
    </w:p>
    <w:p w:rsidR="006B5248" w:rsidRPr="006B5248" w:rsidRDefault="006B5248">
      <w:pPr>
        <w:pStyle w:val="ConsPlusNonformat"/>
        <w:jc w:val="both"/>
      </w:pPr>
      <w:r w:rsidRPr="006B5248">
        <w:t>N ______. Завещания ______________________________________ не составлял(а).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(Ф.И.О. наследодателя)</w:t>
      </w:r>
    </w:p>
    <w:p w:rsidR="006B5248" w:rsidRPr="006B5248" w:rsidRDefault="006B5248">
      <w:pPr>
        <w:pStyle w:val="ConsPlusNormal"/>
        <w:ind w:firstLine="540"/>
        <w:jc w:val="both"/>
      </w:pPr>
      <w:r w:rsidRPr="006B5248">
        <w:t>Наследниками _________ очереди по закону являются Истец 1, Истец 2, Ответчик, что подтверждается ______________________________.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>В состав наследства входит следующее имущество: _______________________, что подтверждается _________________________.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 xml:space="preserve">В соответствии со </w:t>
      </w:r>
      <w:hyperlink r:id="rId6" w:history="1">
        <w:r w:rsidRPr="006B5248">
          <w:t>ст. 1112</w:t>
        </w:r>
      </w:hyperlink>
      <w:r w:rsidRPr="006B5248">
        <w:t xml:space="preserve"> Гражданского кодекса Российской Федерации 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 xml:space="preserve">Исходя из </w:t>
      </w:r>
      <w:hyperlink r:id="rId7" w:history="1">
        <w:r w:rsidRPr="006B5248">
          <w:t>п. 1 ст. 1141</w:t>
        </w:r>
      </w:hyperlink>
      <w:r w:rsidRPr="006B5248">
        <w:t xml:space="preserve"> Гражданского кодекса Российской Федерации наследники по закону призываются к наследованию в порядке очередности, предусмотренной </w:t>
      </w:r>
      <w:hyperlink r:id="rId8" w:history="1">
        <w:r w:rsidRPr="006B5248">
          <w:t>ст. ст. 1142</w:t>
        </w:r>
      </w:hyperlink>
      <w:r w:rsidRPr="006B5248">
        <w:t xml:space="preserve"> - </w:t>
      </w:r>
      <w:hyperlink r:id="rId9" w:history="1">
        <w:r w:rsidRPr="006B5248">
          <w:t>1145</w:t>
        </w:r>
      </w:hyperlink>
      <w:r w:rsidRPr="006B5248">
        <w:t xml:space="preserve"> и </w:t>
      </w:r>
      <w:hyperlink r:id="rId10" w:history="1">
        <w:r w:rsidRPr="006B5248">
          <w:t>1148</w:t>
        </w:r>
      </w:hyperlink>
      <w:r w:rsidRPr="006B5248">
        <w:t xml:space="preserve"> Гражданского кодекса Российской Федерации.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 xml:space="preserve">Наследники каждой последующей очереди наследуют, если нет наследников предшествующих очередей, то есть если наследники предшествующих очередей отсутствуют, либо никто из них не имеет </w:t>
      </w:r>
      <w:r w:rsidRPr="006B5248">
        <w:lastRenderedPageBreak/>
        <w:t>права наследовать, либо все они отстранены от наследования (</w:t>
      </w:r>
      <w:hyperlink r:id="rId11" w:history="1">
        <w:r w:rsidRPr="006B5248">
          <w:t>ст. 1117</w:t>
        </w:r>
      </w:hyperlink>
      <w:r w:rsidRPr="006B5248">
        <w:t xml:space="preserve"> Гражданского кодекса Российской Федерации), либо лишены наследства (</w:t>
      </w:r>
      <w:hyperlink r:id="rId12" w:history="1">
        <w:r w:rsidRPr="006B5248">
          <w:t>п. 1 ст. 1119</w:t>
        </w:r>
      </w:hyperlink>
      <w:r w:rsidRPr="006B5248">
        <w:t xml:space="preserve"> Гражданского кодекса Российской Федерации), либо никто из них не принял наследства, либо все они отказались от наследства.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 xml:space="preserve">В соответствии с </w:t>
      </w:r>
      <w:hyperlink r:id="rId13" w:history="1">
        <w:r w:rsidRPr="006B5248">
          <w:t>п. 2 ст. 1141</w:t>
        </w:r>
      </w:hyperlink>
      <w:r w:rsidRPr="006B5248">
        <w:t xml:space="preserve"> Гражданского кодекса Российской Федерации наследники одной очереди наследуют в равных долях, за исключением наследников, наследующих по праву представления (</w:t>
      </w:r>
      <w:hyperlink r:id="rId14" w:history="1">
        <w:r w:rsidRPr="006B5248">
          <w:t>ст. 1146</w:t>
        </w:r>
      </w:hyperlink>
      <w:r w:rsidRPr="006B5248">
        <w:t xml:space="preserve"> Гражданского кодекса Российской Федерации).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>Таким образом, доля Истца 1 составляет ____ наследственного имущества, доля Истца 2 составляет ____ наследственного имущества, доля Ответчика составляет ____ наследственного имущества.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 xml:space="preserve">В соответствии со </w:t>
      </w:r>
      <w:hyperlink r:id="rId15" w:history="1">
        <w:r w:rsidRPr="006B5248">
          <w:t>ст. 1164</w:t>
        </w:r>
      </w:hyperlink>
      <w:r w:rsidRPr="006B5248">
        <w:t xml:space="preserve"> Гражданского кодекса Российской Федерации при наследовании по закону, если наследственное имущество переходит к двум или нескольким наследникам, и при наследовании по завещанию, если оно завещано двум или нескольким наследникам без указания наследуемого каждым из них конкретного имущества, наследственное имущество поступает со дня открытия наследства в общую долевую собственность наследников.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 xml:space="preserve">Исходя из </w:t>
      </w:r>
      <w:hyperlink r:id="rId16" w:history="1">
        <w:r w:rsidRPr="006B5248">
          <w:t>п. 1 ст. 1165</w:t>
        </w:r>
      </w:hyperlink>
      <w:r w:rsidRPr="006B5248">
        <w:t xml:space="preserve"> Гражданского кодекса Российской Федерации наследственное имущество, которое находится в общей долевой собственности двух или нескольких наследников, может быть разделено по соглашению между ними.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>(Вариант: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 xml:space="preserve">В соответствии с </w:t>
      </w:r>
      <w:hyperlink r:id="rId17" w:history="1">
        <w:r w:rsidRPr="006B5248">
          <w:t>п. 2 ст. 1165</w:t>
        </w:r>
      </w:hyperlink>
      <w:r w:rsidRPr="006B5248">
        <w:t xml:space="preserve"> Гражданского кодекса Российской Федерации соглашение о разделе наследства, в состав которого входит недвижимое имущество, в том числе соглашение о выделении из наследства доли одного или нескольких наследников, может быть заключено наследниками после выдачи им свидетельства о праве на наследство.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>Государственная регистрация прав наследников на недвижимое имущество, в отношении которого заключено соглашение о разделе наследства, осуществляется на основании соглашения о разделе наследства и ранее выданного свидетельства о праве на наследство, а в случае, когда государственная регистрация прав наследников на недвижимое имущество была осуществлена до заключения ими соглашения о разделе наследства, на основании соглашения о разделе наследства.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>Истцами, а также Ответчиком получены свидетельства о праве на наследство от "__"__________ ___ г. N ___, N ___, N ___.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>Истец 1 и Истец 2 составили соглашение о разделе наследственного имущества от "__"__________ ____ г. N _____, однако Ответчик отказался подписывать указанное соглашение, что подтверждается _______________________________.)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 xml:space="preserve">В силу </w:t>
      </w:r>
      <w:hyperlink r:id="rId18" w:history="1">
        <w:r w:rsidRPr="006B5248">
          <w:t>п. п. 1</w:t>
        </w:r>
      </w:hyperlink>
      <w:r w:rsidRPr="006B5248">
        <w:t xml:space="preserve">, </w:t>
      </w:r>
      <w:hyperlink r:id="rId19" w:history="1">
        <w:r w:rsidRPr="006B5248">
          <w:t>3 ст. 252</w:t>
        </w:r>
      </w:hyperlink>
      <w:r w:rsidRPr="006B5248">
        <w:t xml:space="preserve"> Гражданского кодекса Российской Федерации имущество, находящееся в долевой собственности, может быть разделено между ее участниками по соглашению между ними.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 xml:space="preserve">При </w:t>
      </w:r>
      <w:proofErr w:type="spellStart"/>
      <w:r w:rsidRPr="006B5248">
        <w:t>недостижении</w:t>
      </w:r>
      <w:proofErr w:type="spellEnd"/>
      <w:r w:rsidRPr="006B5248">
        <w:t xml:space="preserve">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 xml:space="preserve">В связи с вышеизложенным и на основании </w:t>
      </w:r>
      <w:hyperlink r:id="rId20" w:history="1">
        <w:r w:rsidRPr="006B5248">
          <w:t>п. п. 1</w:t>
        </w:r>
      </w:hyperlink>
      <w:r w:rsidRPr="006B5248">
        <w:t xml:space="preserve">, </w:t>
      </w:r>
      <w:hyperlink r:id="rId21" w:history="1">
        <w:r w:rsidRPr="006B5248">
          <w:t>3 ст. 252</w:t>
        </w:r>
      </w:hyperlink>
      <w:r w:rsidRPr="006B5248">
        <w:t xml:space="preserve">, </w:t>
      </w:r>
      <w:hyperlink r:id="rId22" w:history="1">
        <w:r w:rsidRPr="006B5248">
          <w:t>ст. 1112</w:t>
        </w:r>
      </w:hyperlink>
      <w:r w:rsidRPr="006B5248">
        <w:t xml:space="preserve">, </w:t>
      </w:r>
      <w:hyperlink r:id="rId23" w:history="1">
        <w:r w:rsidRPr="006B5248">
          <w:t>ст. 1141</w:t>
        </w:r>
      </w:hyperlink>
      <w:r w:rsidRPr="006B5248">
        <w:t xml:space="preserve">, </w:t>
      </w:r>
      <w:hyperlink r:id="rId24" w:history="1">
        <w:r w:rsidRPr="006B5248">
          <w:t>п. 1 ст. 1142</w:t>
        </w:r>
      </w:hyperlink>
      <w:r w:rsidRPr="006B5248">
        <w:t xml:space="preserve">, </w:t>
      </w:r>
      <w:hyperlink r:id="rId25" w:history="1">
        <w:r w:rsidRPr="006B5248">
          <w:t>ст. 1164</w:t>
        </w:r>
      </w:hyperlink>
      <w:r w:rsidRPr="006B5248">
        <w:t xml:space="preserve">, </w:t>
      </w:r>
      <w:hyperlink r:id="rId26" w:history="1">
        <w:r w:rsidRPr="006B5248">
          <w:t>п. 1 ст. 1165</w:t>
        </w:r>
      </w:hyperlink>
      <w:r w:rsidRPr="006B5248">
        <w:t xml:space="preserve"> Гражданского кодекса Российской Федерации, </w:t>
      </w:r>
      <w:hyperlink r:id="rId27" w:history="1">
        <w:r w:rsidRPr="006B5248">
          <w:t>ст. ст. 24</w:t>
        </w:r>
      </w:hyperlink>
      <w:r w:rsidRPr="006B5248">
        <w:t xml:space="preserve">, </w:t>
      </w:r>
      <w:hyperlink r:id="rId28" w:history="1">
        <w:r w:rsidRPr="006B5248">
          <w:t>131</w:t>
        </w:r>
      </w:hyperlink>
      <w:r w:rsidRPr="006B5248">
        <w:t xml:space="preserve">, </w:t>
      </w:r>
      <w:hyperlink r:id="rId29" w:history="1">
        <w:r w:rsidRPr="006B5248">
          <w:t>132</w:t>
        </w:r>
      </w:hyperlink>
      <w:r w:rsidRPr="006B5248">
        <w:t xml:space="preserve"> Гражданского процессуального кодекса Российской Федерации</w:t>
      </w:r>
      <w:bookmarkStart w:id="0" w:name="_GoBack"/>
      <w:bookmarkEnd w:id="0"/>
    </w:p>
    <w:p w:rsidR="006B5248" w:rsidRPr="006B5248" w:rsidRDefault="006B5248">
      <w:pPr>
        <w:pStyle w:val="ConsPlusNormal"/>
        <w:jc w:val="both"/>
      </w:pPr>
    </w:p>
    <w:p w:rsidR="006B5248" w:rsidRPr="006B5248" w:rsidRDefault="006B5248">
      <w:pPr>
        <w:pStyle w:val="ConsPlusNormal"/>
        <w:jc w:val="center"/>
        <w:rPr>
          <w:b/>
        </w:rPr>
      </w:pPr>
      <w:r w:rsidRPr="006B5248">
        <w:rPr>
          <w:b/>
        </w:rPr>
        <w:t>ПРОСИМ СУД:</w:t>
      </w:r>
    </w:p>
    <w:p w:rsidR="006B5248" w:rsidRPr="006B5248" w:rsidRDefault="006B5248">
      <w:pPr>
        <w:pStyle w:val="ConsPlusNormal"/>
        <w:jc w:val="both"/>
      </w:pPr>
    </w:p>
    <w:p w:rsidR="006B5248" w:rsidRPr="006B5248" w:rsidRDefault="006B5248">
      <w:pPr>
        <w:pStyle w:val="ConsPlusNonformat"/>
        <w:jc w:val="both"/>
      </w:pPr>
      <w:r w:rsidRPr="006B5248">
        <w:t xml:space="preserve">    Разделить ___________________________________________, выделив в натуре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(наименование наследственного имущества)</w:t>
      </w:r>
    </w:p>
    <w:p w:rsidR="006B5248" w:rsidRPr="006B5248" w:rsidRDefault="006B5248">
      <w:pPr>
        <w:pStyle w:val="ConsPlusNonformat"/>
        <w:jc w:val="both"/>
      </w:pPr>
      <w:proofErr w:type="gramStart"/>
      <w:r w:rsidRPr="006B5248">
        <w:t>Истцу  1</w:t>
      </w:r>
      <w:proofErr w:type="gramEnd"/>
      <w:r w:rsidRPr="006B5248">
        <w:t xml:space="preserve"> ____  долю, Истцу 2 ____ долю и Ответчику ____ долю  в праве общей</w:t>
      </w:r>
    </w:p>
    <w:p w:rsidR="006B5248" w:rsidRPr="006B5248" w:rsidRDefault="006B5248">
      <w:pPr>
        <w:pStyle w:val="ConsPlusNonformat"/>
        <w:jc w:val="both"/>
      </w:pPr>
      <w:r w:rsidRPr="006B5248">
        <w:t>долевой собственности на наследственное имущество.</w:t>
      </w:r>
    </w:p>
    <w:p w:rsidR="006B5248" w:rsidRPr="006B5248" w:rsidRDefault="006B5248">
      <w:pPr>
        <w:pStyle w:val="ConsPlusNonformat"/>
        <w:jc w:val="both"/>
      </w:pPr>
    </w:p>
    <w:p w:rsidR="006B5248" w:rsidRPr="006B5248" w:rsidRDefault="006B5248">
      <w:pPr>
        <w:pStyle w:val="ConsPlusNonformat"/>
        <w:jc w:val="both"/>
      </w:pPr>
      <w:r w:rsidRPr="006B5248">
        <w:t xml:space="preserve">    Приложение: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1. Копия свидетельства о смерти ____________________________________ от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                                    (Ф.И.О. наследодателя)</w:t>
      </w:r>
    </w:p>
    <w:p w:rsidR="006B5248" w:rsidRPr="006B5248" w:rsidRDefault="006B5248">
      <w:pPr>
        <w:pStyle w:val="ConsPlusNonformat"/>
        <w:jc w:val="both"/>
      </w:pPr>
      <w:r w:rsidRPr="006B5248">
        <w:t>"___"_________ ____ г. N ____.</w:t>
      </w:r>
    </w:p>
    <w:p w:rsidR="006B5248" w:rsidRPr="006B5248" w:rsidRDefault="006B5248">
      <w:pPr>
        <w:pStyle w:val="ConsPlusNormal"/>
        <w:ind w:firstLine="540"/>
        <w:jc w:val="both"/>
      </w:pPr>
      <w:r w:rsidRPr="006B5248">
        <w:t>2. Копия свидетельства о праве на наследство Истца 1 от "___"_____________ ___ г. N _____.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>3. Копия свидетельства о праве на наследство Истца 2 от "___"_______________ ___ г. N _____.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>4. Копия свидетельства о праве на наследство Ответчика от "___"______________ ___ г. N _____.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>5. Копия проекта Соглашения о разделе имущества от "___"_________ ____ г. N _____.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>6. Доказательства отсутствия согласия Ответчика на выдел в натуре доли в праве общей долевой собственности на наследственное имущество.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>7. Копии искового заявления и приложенных к нему документов Ответчику.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>8. Документ, подтверждающий уплату государственной пошлины.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>9. Доверенность представителя 1 от "___"__________ ____ г. N _____ (если исковое заявление подписывается представителем Истца 1).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>10. Доверенность представителя 2 от "___"__________ ____ г. N _____ (если исковое заявление подписывается представителем Истца 2).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>11. Иные документы, подтверждающие обстоятельства, на которых Истцы основывают свои требования.</w:t>
      </w:r>
    </w:p>
    <w:p w:rsidR="006B5248" w:rsidRPr="006B5248" w:rsidRDefault="006B5248">
      <w:pPr>
        <w:pStyle w:val="ConsPlusNormal"/>
        <w:jc w:val="both"/>
      </w:pPr>
    </w:p>
    <w:p w:rsidR="006B5248" w:rsidRPr="006B5248" w:rsidRDefault="006B5248">
      <w:pPr>
        <w:pStyle w:val="ConsPlusNonformat"/>
        <w:jc w:val="both"/>
      </w:pPr>
      <w:r w:rsidRPr="006B5248">
        <w:t xml:space="preserve">    "___"__________ ____ г.</w:t>
      </w:r>
    </w:p>
    <w:p w:rsidR="006B5248" w:rsidRPr="006B5248" w:rsidRDefault="006B5248">
      <w:pPr>
        <w:pStyle w:val="ConsPlusNonformat"/>
        <w:jc w:val="both"/>
      </w:pPr>
    </w:p>
    <w:p w:rsidR="006B5248" w:rsidRPr="006B5248" w:rsidRDefault="006B5248">
      <w:pPr>
        <w:pStyle w:val="ConsPlusNonformat"/>
        <w:jc w:val="both"/>
      </w:pPr>
      <w:r w:rsidRPr="006B5248">
        <w:t xml:space="preserve">    Истец 1 (представитель 1):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________________/__________________________________________/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(</w:t>
      </w:r>
      <w:proofErr w:type="gramStart"/>
      <w:r w:rsidRPr="006B5248">
        <w:t xml:space="preserve">подпись)   </w:t>
      </w:r>
      <w:proofErr w:type="gramEnd"/>
      <w:r w:rsidRPr="006B5248">
        <w:t xml:space="preserve">                (Ф.И.О.)</w:t>
      </w:r>
    </w:p>
    <w:p w:rsidR="006B5248" w:rsidRPr="006B5248" w:rsidRDefault="006B5248">
      <w:pPr>
        <w:pStyle w:val="ConsPlusNonformat"/>
        <w:jc w:val="both"/>
      </w:pPr>
    </w:p>
    <w:p w:rsidR="006B5248" w:rsidRPr="006B5248" w:rsidRDefault="006B5248">
      <w:pPr>
        <w:pStyle w:val="ConsPlusNonformat"/>
        <w:jc w:val="both"/>
      </w:pPr>
      <w:r w:rsidRPr="006B5248">
        <w:t xml:space="preserve">    Истец 2 (представитель 2):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________________/__________________________________________/</w:t>
      </w:r>
    </w:p>
    <w:p w:rsidR="006B5248" w:rsidRPr="006B5248" w:rsidRDefault="006B5248">
      <w:pPr>
        <w:pStyle w:val="ConsPlusNonformat"/>
        <w:jc w:val="both"/>
      </w:pPr>
      <w:r w:rsidRPr="006B5248">
        <w:t xml:space="preserve">        (</w:t>
      </w:r>
      <w:proofErr w:type="gramStart"/>
      <w:r w:rsidRPr="006B5248">
        <w:t xml:space="preserve">подпись)   </w:t>
      </w:r>
      <w:proofErr w:type="gramEnd"/>
      <w:r w:rsidRPr="006B5248">
        <w:t xml:space="preserve">                (Ф.И.О.)</w:t>
      </w:r>
    </w:p>
    <w:p w:rsidR="006B5248" w:rsidRPr="006B5248" w:rsidRDefault="006B5248">
      <w:pPr>
        <w:pStyle w:val="ConsPlusNormal"/>
        <w:jc w:val="both"/>
      </w:pPr>
    </w:p>
    <w:p w:rsidR="006B5248" w:rsidRPr="006B5248" w:rsidRDefault="006B5248">
      <w:pPr>
        <w:pStyle w:val="ConsPlusNormal"/>
        <w:ind w:firstLine="540"/>
        <w:jc w:val="both"/>
      </w:pPr>
      <w:r w:rsidRPr="006B5248">
        <w:t>--------------------------------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>Информация для сведения: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bookmarkStart w:id="1" w:name="P102"/>
      <w:bookmarkEnd w:id="1"/>
      <w:r w:rsidRPr="006B5248">
        <w:t>&lt;1&gt; Дела о наследовании имущества подсудны районному суду (</w:t>
      </w:r>
      <w:hyperlink r:id="rId30" w:history="1">
        <w:r w:rsidRPr="006B5248">
          <w:t>ст. 24</w:t>
        </w:r>
      </w:hyperlink>
      <w:r w:rsidRPr="006B5248">
        <w:t xml:space="preserve"> Гражданского процессуального кодекса Российской Федерации).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bookmarkStart w:id="2" w:name="P103"/>
      <w:bookmarkEnd w:id="2"/>
      <w:r w:rsidRPr="006B5248">
        <w:t>&lt;2&gt; Цена иска по искам: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 xml:space="preserve">- об истребовании имущества, согласно </w:t>
      </w:r>
      <w:hyperlink r:id="rId31" w:history="1">
        <w:r w:rsidRPr="006B5248">
          <w:t>п. 2 ч. 1 ст. 91</w:t>
        </w:r>
      </w:hyperlink>
      <w:r w:rsidRPr="006B5248">
        <w:t xml:space="preserve"> Гражданского процессуального кодекса Российской Федерации, определяется исходя из стоимости </w:t>
      </w:r>
      <w:proofErr w:type="spellStart"/>
      <w:r w:rsidRPr="006B5248">
        <w:t>истребуемого</w:t>
      </w:r>
      <w:proofErr w:type="spellEnd"/>
      <w:r w:rsidRPr="006B5248">
        <w:t xml:space="preserve"> имущества;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 xml:space="preserve">- о праве собственности на объект недвижимого имущества, принадлежащий гражданину на праве собственности, согласно </w:t>
      </w:r>
      <w:hyperlink r:id="rId32" w:history="1">
        <w:r w:rsidRPr="006B5248">
          <w:t>п. 9 ч. 1 ст. 91</w:t>
        </w:r>
      </w:hyperlink>
      <w:r w:rsidRPr="006B5248">
        <w:t xml:space="preserve">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объекта.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bookmarkStart w:id="3" w:name="P106"/>
      <w:bookmarkEnd w:id="3"/>
      <w:r w:rsidRPr="006B5248">
        <w:t xml:space="preserve">&lt;3&gt; В соответствии с </w:t>
      </w:r>
      <w:hyperlink r:id="rId33" w:history="1">
        <w:proofErr w:type="spellStart"/>
        <w:r w:rsidRPr="006B5248">
          <w:t>пп</w:t>
        </w:r>
        <w:proofErr w:type="spellEnd"/>
        <w:r w:rsidRPr="006B5248">
          <w:t>. 3 п. 1 ст. 333.20</w:t>
        </w:r>
      </w:hyperlink>
      <w:r w:rsidRPr="006B5248">
        <w:t xml:space="preserve"> Налогового кодекса Российской Федерации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размер государственной пошлины исчисляется в следующем порядке: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 xml:space="preserve">- если спор о признании права собственности истца (истцов) на это имущество ранее не решался судом - в соответствии с </w:t>
      </w:r>
      <w:hyperlink r:id="rId34" w:history="1">
        <w:proofErr w:type="spellStart"/>
        <w:r w:rsidRPr="006B5248">
          <w:t>пп</w:t>
        </w:r>
        <w:proofErr w:type="spellEnd"/>
        <w:r w:rsidRPr="006B5248">
          <w:t>. 1 п. 1 ст. 333.19</w:t>
        </w:r>
      </w:hyperlink>
      <w:r w:rsidRPr="006B5248">
        <w:t xml:space="preserve"> Налогового кодекса Российской Федерации;</w:t>
      </w:r>
    </w:p>
    <w:p w:rsidR="006B5248" w:rsidRPr="006B5248" w:rsidRDefault="006B5248">
      <w:pPr>
        <w:pStyle w:val="ConsPlusNormal"/>
        <w:spacing w:before="220"/>
        <w:ind w:firstLine="540"/>
        <w:jc w:val="both"/>
      </w:pPr>
      <w:r w:rsidRPr="006B5248">
        <w:t xml:space="preserve">- если ранее суд вынес решение о признании права собственности истца (истцов) на указанное имущество - в соответствии с </w:t>
      </w:r>
      <w:hyperlink r:id="rId35" w:history="1">
        <w:proofErr w:type="spellStart"/>
        <w:r w:rsidRPr="006B5248">
          <w:t>пп</w:t>
        </w:r>
        <w:proofErr w:type="spellEnd"/>
        <w:r w:rsidRPr="006B5248">
          <w:t>. 3 п. 1 ст. 333.19</w:t>
        </w:r>
      </w:hyperlink>
      <w:r w:rsidRPr="006B5248">
        <w:t xml:space="preserve"> Налогового кодекса Российской Федерации.</w:t>
      </w:r>
    </w:p>
    <w:p w:rsidR="006B5248" w:rsidRPr="006B5248" w:rsidRDefault="006B5248">
      <w:pPr>
        <w:pStyle w:val="ConsPlusNormal"/>
        <w:jc w:val="both"/>
      </w:pPr>
    </w:p>
    <w:p w:rsidR="006B5248" w:rsidRPr="006B5248" w:rsidRDefault="006B5248">
      <w:pPr>
        <w:pStyle w:val="ConsPlusNormal"/>
        <w:jc w:val="both"/>
      </w:pPr>
    </w:p>
    <w:p w:rsidR="006B5248" w:rsidRPr="006B5248" w:rsidRDefault="006B52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6B5248" w:rsidRDefault="006B5248"/>
    <w:sectPr w:rsidR="00B14F4F" w:rsidRPr="006B5248" w:rsidSect="006B5248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48"/>
    <w:rsid w:val="00322465"/>
    <w:rsid w:val="006B5248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3E6E"/>
  <w15:chartTrackingRefBased/>
  <w15:docId w15:val="{2859D4B1-2D1F-46F4-A264-04BEC421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5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52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34AB37D2066CCECA791DEA8A2218123583BAA30A96070B4B7B399B167982017832B34C3108CFFCDC431CF86CE2EC0A59D4BB694455E88FZAQFT" TargetMode="External"/><Relationship Id="rId18" Type="http://schemas.openxmlformats.org/officeDocument/2006/relationships/hyperlink" Target="consultantplus://offline/ref=FF34AB37D2066CCECA791DEA8A2218123583BAA30599070B4B7B399B167982017832B34C3109CDF9DA431CF86CE2EC0A59D4BB694455E88FZAQFT" TargetMode="External"/><Relationship Id="rId26" Type="http://schemas.openxmlformats.org/officeDocument/2006/relationships/hyperlink" Target="consultantplus://offline/ref=FF34AB37D2066CCECA791DEA8A2218123583BAA30A96070B4B7B399B167982017832B34C3108CCF2D9431CF86CE2EC0A59D4BB694455E88FZAQFT" TargetMode="External"/><Relationship Id="rId21" Type="http://schemas.openxmlformats.org/officeDocument/2006/relationships/hyperlink" Target="consultantplus://offline/ref=FF34AB37D2066CCECA791DEA8A2218123583BAA30599070B4B7B399B167982017832B34C3109CDF9DC431CF86CE2EC0A59D4BB694455E88FZAQFT" TargetMode="External"/><Relationship Id="rId34" Type="http://schemas.openxmlformats.org/officeDocument/2006/relationships/hyperlink" Target="consultantplus://offline/ref=FF34AB37D2066CCECA791DEA8A2218123580B0A20092070B4B7B399B167982017832B34C300ECFF9D31C19ED7DBAE30B44CAB37F5857E9Z8Q7T" TargetMode="External"/><Relationship Id="rId7" Type="http://schemas.openxmlformats.org/officeDocument/2006/relationships/hyperlink" Target="consultantplus://offline/ref=FF34AB37D2066CCECA791DEA8A2218123583BAA30A96070B4B7B399B167982017832B34C3108CFFCDA431CF86CE2EC0A59D4BB694455E88FZAQFT" TargetMode="External"/><Relationship Id="rId12" Type="http://schemas.openxmlformats.org/officeDocument/2006/relationships/hyperlink" Target="consultantplus://offline/ref=FF34AB37D2066CCECA791DEA8A2218123583BAA30A96070B4B7B399B167982017832B34C3A5C9FBF8D454AAA36B7E91658CABAZ6Q8T" TargetMode="External"/><Relationship Id="rId17" Type="http://schemas.openxmlformats.org/officeDocument/2006/relationships/hyperlink" Target="consultantplus://offline/ref=FF34AB37D2066CCECA791DEA8A2218123583BAA30A96070B4B7B399B167982017832B34C3108CCF2DB431CF86CE2EC0A59D4BB694455E88FZAQFT" TargetMode="External"/><Relationship Id="rId25" Type="http://schemas.openxmlformats.org/officeDocument/2006/relationships/hyperlink" Target="consultantplus://offline/ref=FF34AB37D2066CCECA791DEA8A2218123583BAA30A96070B4B7B399B167982017832B34C3108CCF3DF431CF86CE2EC0A59D4BB694455E88FZAQFT" TargetMode="External"/><Relationship Id="rId33" Type="http://schemas.openxmlformats.org/officeDocument/2006/relationships/hyperlink" Target="consultantplus://offline/ref=FF34AB37D2066CCECA791DEA8A2218123580B0A20092070B4B7B399B167982017832B345300FC5AF890C1DA42AB4FF0852D4B9615BZ5QE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34AB37D2066CCECA791DEA8A2218123583BAA30A96070B4B7B399B167982017832B34C3108CCF2D9431CF86CE2EC0A59D4BB694455E88FZAQFT" TargetMode="External"/><Relationship Id="rId20" Type="http://schemas.openxmlformats.org/officeDocument/2006/relationships/hyperlink" Target="consultantplus://offline/ref=FF34AB37D2066CCECA791DEA8A2218123583BAA30599070B4B7B399B167982017832B34C3109CDF9DA431CF86CE2EC0A59D4BB694455E88FZAQFT" TargetMode="External"/><Relationship Id="rId29" Type="http://schemas.openxmlformats.org/officeDocument/2006/relationships/hyperlink" Target="consultantplus://offline/ref=FF34AB37D2066CCECA791DEA8A2218123581B8A70493070B4B7B399B167982017832B34C3108C8FFDB431CF86CE2EC0A59D4BB694455E88FZAQF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4AB37D2066CCECA791DEA8A2218123583BAA30A96070B4B7B399B167982017832B34C3108CEFADD431CF86CE2EC0A59D4BB694455E88FZAQFT" TargetMode="External"/><Relationship Id="rId11" Type="http://schemas.openxmlformats.org/officeDocument/2006/relationships/hyperlink" Target="consultantplus://offline/ref=FF34AB37D2066CCECA791DEA8A2218123583BAA30A96070B4B7B399B167982017832B34C3108CEF8D9431CF86CE2EC0A59D4BB694455E88FZAQFT" TargetMode="External"/><Relationship Id="rId24" Type="http://schemas.openxmlformats.org/officeDocument/2006/relationships/hyperlink" Target="consultantplus://offline/ref=FF34AB37D2066CCECA791DEA8A2218123583BAA30A96070B4B7B399B167982017832B34C3108CFFCDE431CF86CE2EC0A59D4BB694455E88FZAQFT" TargetMode="External"/><Relationship Id="rId32" Type="http://schemas.openxmlformats.org/officeDocument/2006/relationships/hyperlink" Target="consultantplus://offline/ref=FF34AB37D2066CCECA791DEA8A2218123581B8A70493070B4B7B399B167982017832B34C3108CAF8DD431CF86CE2EC0A59D4BB694455E88FZAQFT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F34AB37D2066CCECA791DEA8A2218123581B8A70493070B4B7B399B167982017832B34C3108CCF8D8431CF86CE2EC0A59D4BB694455E88FZAQFT" TargetMode="External"/><Relationship Id="rId15" Type="http://schemas.openxmlformats.org/officeDocument/2006/relationships/hyperlink" Target="consultantplus://offline/ref=FF34AB37D2066CCECA791DEA8A2218123583BAA30A96070B4B7B399B167982017832B34C3108CCF3DF431CF86CE2EC0A59D4BB694455E88FZAQFT" TargetMode="External"/><Relationship Id="rId23" Type="http://schemas.openxmlformats.org/officeDocument/2006/relationships/hyperlink" Target="consultantplus://offline/ref=FF34AB37D2066CCECA791DEA8A2218123583BAA30A96070B4B7B399B167982017832B34C3108CFFCD9431CF86CE2EC0A59D4BB694455E88FZAQFT" TargetMode="External"/><Relationship Id="rId28" Type="http://schemas.openxmlformats.org/officeDocument/2006/relationships/hyperlink" Target="consultantplus://offline/ref=FF34AB37D2066CCECA791DEA8A2218123581B8A70493070B4B7B399B167982017832B34C3108C8F9D0431CF86CE2EC0A59D4BB694455E88FZAQFT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F34AB37D2066CCECA791DEA8A2218123583BAA30A96070B4B7B399B167982017832B34C3108CCFBD9431CF86CE2EC0A59D4BB694455E88FZAQFT" TargetMode="External"/><Relationship Id="rId19" Type="http://schemas.openxmlformats.org/officeDocument/2006/relationships/hyperlink" Target="consultantplus://offline/ref=FF34AB37D2066CCECA791DEA8A2218123583BAA30599070B4B7B399B167982017832B34C3109CDF9DC431CF86CE2EC0A59D4BB694455E88FZAQFT" TargetMode="External"/><Relationship Id="rId31" Type="http://schemas.openxmlformats.org/officeDocument/2006/relationships/hyperlink" Target="consultantplus://offline/ref=FF34AB37D2066CCECA791DEA8A2218123581B8A70493070B4B7B399B167982017832B34C3108CAF9D0431CF86CE2EC0A59D4BB694455E88FZAQFT" TargetMode="External"/><Relationship Id="rId4" Type="http://schemas.openxmlformats.org/officeDocument/2006/relationships/hyperlink" Target="consultantplus://offline/ref=FF34AB37D2066CCECA791DEA8A2218123581B8A70493070B4B7B399B167982017832B34C3108CCF8D8431CF86CE2EC0A59D4BB694455E88FZAQFT" TargetMode="External"/><Relationship Id="rId9" Type="http://schemas.openxmlformats.org/officeDocument/2006/relationships/hyperlink" Target="consultantplus://offline/ref=FF34AB37D2066CCECA791DEA8A2218123583BAA30A96070B4B7B399B167982017832B34C3108CFF3DC431CF86CE2EC0A59D4BB694455E88FZAQFT" TargetMode="External"/><Relationship Id="rId14" Type="http://schemas.openxmlformats.org/officeDocument/2006/relationships/hyperlink" Target="consultantplus://offline/ref=FF34AB37D2066CCECA791DEA8A2218123583BAA30A96070B4B7B399B167982017832B34C3108CFF2DA431CF86CE2EC0A59D4BB694455E88FZAQFT" TargetMode="External"/><Relationship Id="rId22" Type="http://schemas.openxmlformats.org/officeDocument/2006/relationships/hyperlink" Target="consultantplus://offline/ref=FF34AB37D2066CCECA791DEA8A2218123583BAA30A96070B4B7B399B167982017832B34C3108CEFADD431CF86CE2EC0A59D4BB694455E88FZAQFT" TargetMode="External"/><Relationship Id="rId27" Type="http://schemas.openxmlformats.org/officeDocument/2006/relationships/hyperlink" Target="consultantplus://offline/ref=FF34AB37D2066CCECA791DEA8A2218123581B8A70493070B4B7B399B167982017832B34C3108CFF9DA431CF86CE2EC0A59D4BB694455E88FZAQFT" TargetMode="External"/><Relationship Id="rId30" Type="http://schemas.openxmlformats.org/officeDocument/2006/relationships/hyperlink" Target="consultantplus://offline/ref=FF34AB37D2066CCECA791DEA8A2218123581B8A70493070B4B7B399B167982017832B34C3108CFF9DA431CF86CE2EC0A59D4BB694455E88FZAQFT" TargetMode="External"/><Relationship Id="rId35" Type="http://schemas.openxmlformats.org/officeDocument/2006/relationships/hyperlink" Target="consultantplus://offline/ref=FF34AB37D2066CCECA791DEA8A2218123580B0A20092070B4B7B399B167982017832B348300CCCF08C190CFC25B5E2165AC2A5635A56ZEQ1T" TargetMode="External"/><Relationship Id="rId8" Type="http://schemas.openxmlformats.org/officeDocument/2006/relationships/hyperlink" Target="consultantplus://offline/ref=FF34AB37D2066CCECA791DEA8A2218123583BAA30A96070B4B7B399B167982017832B34C3108CFFCDD431CF86CE2EC0A59D4BB694455E88FZAQF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2019-08-23T19:16:00Z</dcterms:created>
  <dcterms:modified xsi:type="dcterms:W3CDTF">2019-08-23T19:18:00Z</dcterms:modified>
</cp:coreProperties>
</file>