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5A" w:rsidRPr="0022765A" w:rsidRDefault="0022765A">
      <w:pPr>
        <w:pStyle w:val="ConsPlusNonformat"/>
        <w:spacing w:before="260"/>
        <w:jc w:val="both"/>
      </w:pPr>
      <w:r w:rsidRPr="0022765A">
        <w:t xml:space="preserve">                              В Центральный районный суд г. Москвы</w:t>
      </w:r>
    </w:p>
    <w:p w:rsidR="0022765A" w:rsidRPr="0022765A" w:rsidRDefault="0022765A">
      <w:pPr>
        <w:pStyle w:val="ConsPlusNonformat"/>
        <w:jc w:val="both"/>
      </w:pP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Истец: Петрова Анна Ивановна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Адрес: 121212, г. Москва, ул. Летняя, д. 12,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кв. 5,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телефон: (111) 765-43-21,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адрес электронной почты: mail321@mail.ru</w:t>
      </w:r>
    </w:p>
    <w:p w:rsidR="0022765A" w:rsidRPr="0022765A" w:rsidRDefault="0022765A">
      <w:pPr>
        <w:pStyle w:val="ConsPlusNonformat"/>
        <w:jc w:val="both"/>
      </w:pP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Ответчик: Петров Сергей Ильич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Адрес: 121212, г. Москва, ул. Новая, д. 2,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кв. 45,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телефон: (111) 123-45-67,</w:t>
      </w:r>
      <w:bookmarkStart w:id="0" w:name="_GoBack"/>
      <w:bookmarkEnd w:id="0"/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адрес электронной почты: mail123@mail.ru</w:t>
      </w:r>
    </w:p>
    <w:p w:rsidR="0022765A" w:rsidRPr="0022765A" w:rsidRDefault="0022765A">
      <w:pPr>
        <w:pStyle w:val="ConsPlusNonformat"/>
        <w:jc w:val="both"/>
      </w:pP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Цена иска: 7 264 000 (семь миллионов двести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шестьдесят четыре тысячи) рублей </w:t>
      </w:r>
      <w:hyperlink w:anchor="P81" w:history="1">
        <w:r w:rsidRPr="0022765A">
          <w:t>&lt;1&gt;</w:t>
        </w:r>
      </w:hyperlink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Госпошлина: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44 520 (сорок четыре тысячи пятьсот двадцать)</w:t>
      </w:r>
    </w:p>
    <w:p w:rsidR="0022765A" w:rsidRPr="0022765A" w:rsidRDefault="0022765A">
      <w:pPr>
        <w:pStyle w:val="ConsPlusNonformat"/>
        <w:jc w:val="both"/>
      </w:pPr>
      <w:r w:rsidRPr="0022765A">
        <w:t xml:space="preserve">                              рублей </w:t>
      </w:r>
      <w:hyperlink w:anchor="P82" w:history="1">
        <w:r w:rsidRPr="0022765A">
          <w:t>&lt;2&gt;</w:t>
        </w:r>
      </w:hyperlink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jc w:val="center"/>
        <w:rPr>
          <w:b/>
        </w:rPr>
      </w:pPr>
      <w:r w:rsidRPr="0022765A">
        <w:rPr>
          <w:b/>
        </w:rPr>
        <w:t>Исковое заявление</w:t>
      </w:r>
    </w:p>
    <w:p w:rsidR="0022765A" w:rsidRPr="0022765A" w:rsidRDefault="0022765A">
      <w:pPr>
        <w:pStyle w:val="ConsPlusNormal"/>
        <w:jc w:val="center"/>
        <w:rPr>
          <w:b/>
        </w:rPr>
      </w:pPr>
      <w:r w:rsidRPr="0022765A">
        <w:rPr>
          <w:b/>
        </w:rPr>
        <w:t>о разделе совместно нажитого имущества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  <w:r w:rsidRPr="0022765A">
        <w:t>Истец вступила в брак с ответчиком 01.07.2010, брак зарегистрирован Центральным отделом ЗАГС г. Москвы, актовая запись N 235437. От брака имеется несовершеннолетний сын Петров Андрей Сергеевич, 10.11.2012 года рождения.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10.12.2015 брак истца и ответчика расторгнут решением мирового судьи судебного участка N 1 Центрального административного округа г. Москвы, согласно которому ответчик обязан выплачивать алименты на содержание сына в размере 25% от своего дохода. Сын проживает со мной.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Однако у сторон возник спор о разделе общего имущества.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В период брака истцом и ответчиком приобретено за счет общих доходов следующее имущество: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1. Автомобиль </w:t>
      </w:r>
      <w:proofErr w:type="spellStart"/>
      <w:r w:rsidRPr="0022765A">
        <w:t>КИА</w:t>
      </w:r>
      <w:proofErr w:type="spellEnd"/>
      <w:r w:rsidRPr="0022765A">
        <w:t xml:space="preserve"> РИО, 2013 года выпуска, стоимостью 500 000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2. Дачный участок N 25 площадью 0,6 га, кадастровый N 123456789, с дачным домом размером 6 x 8 (двухэтажный), кадастровый N 987654321, расположенный по адресу: Московская обл., </w:t>
      </w:r>
      <w:proofErr w:type="spellStart"/>
      <w:r w:rsidRPr="0022765A">
        <w:t>СНТ</w:t>
      </w:r>
      <w:proofErr w:type="spellEnd"/>
      <w:r w:rsidRPr="0022765A">
        <w:t xml:space="preserve"> "Лютик", стоимостью 3 500 000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3. Холодильник </w:t>
      </w:r>
      <w:proofErr w:type="spellStart"/>
      <w:r w:rsidRPr="0022765A">
        <w:t>Bosch</w:t>
      </w:r>
      <w:proofErr w:type="spellEnd"/>
      <w:r w:rsidRPr="0022765A">
        <w:t xml:space="preserve"> двухкамерный, 2011 года выпуска, 12 000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4. Стиральная машина-автомат </w:t>
      </w:r>
      <w:proofErr w:type="spellStart"/>
      <w:r w:rsidRPr="0022765A">
        <w:t>Bosch</w:t>
      </w:r>
      <w:proofErr w:type="spellEnd"/>
      <w:r w:rsidRPr="0022765A">
        <w:t>, 2011 года выпуска, 20 000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5. Микроволновая печь </w:t>
      </w:r>
      <w:proofErr w:type="spellStart"/>
      <w:r w:rsidRPr="0022765A">
        <w:t>Bosch</w:t>
      </w:r>
      <w:proofErr w:type="spellEnd"/>
      <w:r w:rsidRPr="0022765A">
        <w:t>, 2011 года выпуска, 7 000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6. Телевизор "</w:t>
      </w:r>
      <w:proofErr w:type="spellStart"/>
      <w:r w:rsidRPr="0022765A">
        <w:t>Samsung</w:t>
      </w:r>
      <w:proofErr w:type="spellEnd"/>
      <w:r w:rsidRPr="0022765A">
        <w:t>", 2011 года выпуска, 45 000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7. Музыкальный центр </w:t>
      </w:r>
      <w:proofErr w:type="spellStart"/>
      <w:r w:rsidRPr="0022765A">
        <w:t>SAMSUNG</w:t>
      </w:r>
      <w:proofErr w:type="spellEnd"/>
      <w:r w:rsidRPr="0022765A">
        <w:t>, 2011 года выпуска, 40 000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8. Набор кухонной мебели "Мария" производство Беларусь, 2011 года выпуска, 30 000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9. Общие денежные средства истца и ответчика в сумме 3 000 000 (три миллиона) рублей внесены в качестве вклада в </w:t>
      </w:r>
      <w:proofErr w:type="spellStart"/>
      <w:r w:rsidRPr="0022765A">
        <w:t>АБВ</w:t>
      </w:r>
      <w:proofErr w:type="spellEnd"/>
      <w:r w:rsidRPr="0022765A">
        <w:t>-Банк на имя ответчика, что подтверждается Договором банковского вклада от 10.01.2014 N 78997/890.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Общая стоимость указанного движимого и недвижимого имущества составляет 4 154 000 (четыре миллиона сто пятьдесят четыре тысячи) рублей и определена на основании заключения независимого оценщика Кузнецова </w:t>
      </w:r>
      <w:proofErr w:type="spellStart"/>
      <w:r w:rsidRPr="0022765A">
        <w:t>А.А</w:t>
      </w:r>
      <w:proofErr w:type="spellEnd"/>
      <w:r w:rsidRPr="0022765A">
        <w:t>. от 25.04.2016 N 987/55.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lastRenderedPageBreak/>
        <w:t>Соглашения о добровольном разделе имущества не достигнуто. Брачный договор сторонами не заключался.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Согласно </w:t>
      </w:r>
      <w:hyperlink r:id="rId4" w:history="1">
        <w:r w:rsidRPr="0022765A">
          <w:t>ст. 20</w:t>
        </w:r>
      </w:hyperlink>
      <w:r w:rsidRPr="0022765A"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Согласно </w:t>
      </w:r>
      <w:hyperlink r:id="rId5" w:history="1">
        <w:r w:rsidRPr="0022765A">
          <w:t>п. 1 ст. 38</w:t>
        </w:r>
      </w:hyperlink>
      <w:r w:rsidRPr="0022765A"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Согласно </w:t>
      </w:r>
      <w:hyperlink r:id="rId6" w:history="1">
        <w:r w:rsidRPr="0022765A">
          <w:t>п. 3 ст. 38</w:t>
        </w:r>
      </w:hyperlink>
      <w:r w:rsidRPr="0022765A"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Согласно </w:t>
      </w:r>
      <w:hyperlink r:id="rId7" w:history="1">
        <w:r w:rsidRPr="0022765A">
          <w:t>п. 1 ст. 39</w:t>
        </w:r>
      </w:hyperlink>
      <w:r w:rsidRPr="0022765A"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22765A" w:rsidRDefault="0022765A">
      <w:pPr>
        <w:pStyle w:val="ConsPlusNormal"/>
        <w:spacing w:before="220"/>
        <w:ind w:firstLine="540"/>
        <w:jc w:val="both"/>
      </w:pPr>
      <w:r w:rsidRPr="0022765A">
        <w:t xml:space="preserve">На основании вышеизложенного и руководствуясь </w:t>
      </w:r>
      <w:hyperlink r:id="rId8" w:history="1">
        <w:r w:rsidRPr="0022765A">
          <w:t>ст. ст. 20</w:t>
        </w:r>
      </w:hyperlink>
      <w:r w:rsidRPr="0022765A">
        <w:t xml:space="preserve">, </w:t>
      </w:r>
      <w:hyperlink r:id="rId9" w:history="1">
        <w:r w:rsidRPr="0022765A">
          <w:t>38</w:t>
        </w:r>
      </w:hyperlink>
      <w:r w:rsidRPr="0022765A">
        <w:t xml:space="preserve">, </w:t>
      </w:r>
      <w:hyperlink r:id="rId10" w:history="1">
        <w:r w:rsidRPr="0022765A">
          <w:t>39</w:t>
        </w:r>
      </w:hyperlink>
      <w:r w:rsidRPr="0022765A">
        <w:t xml:space="preserve"> Семейного кодекса Российской Федерации, </w:t>
      </w:r>
      <w:hyperlink r:id="rId11" w:history="1">
        <w:r w:rsidRPr="0022765A">
          <w:t>ст. ст. 131</w:t>
        </w:r>
      </w:hyperlink>
      <w:r w:rsidRPr="0022765A">
        <w:t xml:space="preserve">, </w:t>
      </w:r>
      <w:hyperlink r:id="rId12" w:history="1">
        <w:r w:rsidRPr="0022765A">
          <w:t>132</w:t>
        </w:r>
      </w:hyperlink>
      <w:r w:rsidRPr="0022765A">
        <w:t xml:space="preserve"> Гражданского процессуального кодекса Российской Федерации, </w:t>
      </w:r>
    </w:p>
    <w:p w:rsidR="0022765A" w:rsidRPr="0022765A" w:rsidRDefault="0022765A">
      <w:pPr>
        <w:pStyle w:val="ConsPlusNormal"/>
        <w:spacing w:before="220"/>
        <w:ind w:firstLine="540"/>
        <w:jc w:val="both"/>
        <w:rPr>
          <w:b/>
        </w:rPr>
      </w:pPr>
      <w:r w:rsidRPr="0022765A">
        <w:rPr>
          <w:b/>
        </w:rPr>
        <w:t>Прошу суд: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  <w:r w:rsidRPr="0022765A">
        <w:t>1. Произвести раздел общего совместно нажитого имущества следующим образом: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истцу следующее имущество: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дачный участок N 25 площадью 0,6 га, кадастровый N 123456789, с дачным домом размером 6 x 8 (двухэтажный), кадастровый N 987654321, расположенный по адресу: Московская обл., </w:t>
      </w:r>
      <w:proofErr w:type="spellStart"/>
      <w:r w:rsidRPr="0022765A">
        <w:t>СНТ</w:t>
      </w:r>
      <w:proofErr w:type="spellEnd"/>
      <w:r w:rsidRPr="0022765A">
        <w:t xml:space="preserve"> "Лютик", стоимостью 3 500 000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холодильник </w:t>
      </w:r>
      <w:proofErr w:type="spellStart"/>
      <w:r w:rsidRPr="0022765A">
        <w:t>Bosch</w:t>
      </w:r>
      <w:proofErr w:type="spellEnd"/>
      <w:r w:rsidRPr="0022765A">
        <w:t xml:space="preserve"> двухкамерный, 2011 года выпуска, 12 000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стиральная машина-автомат </w:t>
      </w:r>
      <w:proofErr w:type="spellStart"/>
      <w:r w:rsidRPr="0022765A">
        <w:t>Bosch</w:t>
      </w:r>
      <w:proofErr w:type="spellEnd"/>
      <w:r w:rsidRPr="0022765A">
        <w:t>, 2011 года выпуска, 20 000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микроволновая печь </w:t>
      </w:r>
      <w:proofErr w:type="spellStart"/>
      <w:r w:rsidRPr="0022765A">
        <w:t>Bosch</w:t>
      </w:r>
      <w:proofErr w:type="spellEnd"/>
      <w:r w:rsidRPr="0022765A">
        <w:t>, 2011 года выпуска, 7 000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- набор кухонной мебели "Мария" производство Беларусь, 2011 года выпуска, 30 000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Всего на сумму 3 679 000 (три миллиона шестьсот семьдесят девять тысяч)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Ответчику следующее имущество: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автомобиль </w:t>
      </w:r>
      <w:proofErr w:type="spellStart"/>
      <w:r w:rsidRPr="0022765A">
        <w:t>КИА</w:t>
      </w:r>
      <w:proofErr w:type="spellEnd"/>
      <w:r w:rsidRPr="0022765A">
        <w:t xml:space="preserve"> РИО, 2013 года выпуска, стоимостью 500 000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- телевизор "</w:t>
      </w:r>
      <w:proofErr w:type="spellStart"/>
      <w:r w:rsidRPr="0022765A">
        <w:t>Samsung</w:t>
      </w:r>
      <w:proofErr w:type="spellEnd"/>
      <w:r w:rsidRPr="0022765A">
        <w:t>", 2011 года выпуска, 45 000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 xml:space="preserve">- музыкальный центр </w:t>
      </w:r>
      <w:proofErr w:type="spellStart"/>
      <w:r w:rsidRPr="0022765A">
        <w:t>SAMSUNG</w:t>
      </w:r>
      <w:proofErr w:type="spellEnd"/>
      <w:r w:rsidRPr="0022765A">
        <w:t>, 2011 года выпуска, 40 000 рублей;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- денежные средства истца и ответчика в сумме 3 000 000 (три миллиона)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Всего на сумму 3 585 000 (три миллиона пятьсот восемьдесят пять тысяч) рублей.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2. Взыскать с ответчика в пользу истца расходы на уплату государственной пошлины в размере удовлетворенных требований.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  <w:r w:rsidRPr="0022765A">
        <w:t>Приложение: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1. Копия Свидетельства о заключении брака МЮ-1 N 235435 от 01.07.2012.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2. Копия Свидетельства о расторжении брака КВ N 564984 от 10.12.2015.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4. Копии правоустанавливающих документов на недвижимое имущество.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5. Заключение независимого оценщика о стоимости имущества от 25.04.2016 N 987/55.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6. Копия Договора банковского вклада от 10.01.2014 N 78997/890.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7. Расчет суммы исковых требований.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8. Копии искового заявления и приложенных к нему документов ответчику.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9. Документ, подтверждающий уплату государственной пошлины.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  <w:r w:rsidRPr="0022765A">
        <w:t>Истец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proofErr w:type="spellStart"/>
      <w:r w:rsidRPr="0022765A">
        <w:t>А.И</w:t>
      </w:r>
      <w:proofErr w:type="spellEnd"/>
      <w:r w:rsidRPr="0022765A">
        <w:t>. Петрова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12.05.2016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подпись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  <w:r w:rsidRPr="0022765A">
        <w:t>--------------------------------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r w:rsidRPr="0022765A">
        <w:t>Информация для сведения: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bookmarkStart w:id="1" w:name="P81"/>
      <w:bookmarkEnd w:id="1"/>
      <w:r w:rsidRPr="0022765A">
        <w:t xml:space="preserve">&lt;1&gt; Цена иска по искам о взыскании денежных средств, согласно </w:t>
      </w:r>
      <w:hyperlink r:id="rId13" w:history="1">
        <w:r w:rsidRPr="0022765A">
          <w:t>п. 1 ч. 1 ст. 91</w:t>
        </w:r>
      </w:hyperlink>
      <w:r w:rsidRPr="0022765A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22765A" w:rsidRPr="0022765A" w:rsidRDefault="0022765A">
      <w:pPr>
        <w:pStyle w:val="ConsPlusNormal"/>
        <w:spacing w:before="220"/>
        <w:ind w:firstLine="540"/>
        <w:jc w:val="both"/>
      </w:pPr>
      <w:bookmarkStart w:id="2" w:name="P82"/>
      <w:bookmarkEnd w:id="2"/>
      <w:r w:rsidRPr="0022765A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22765A">
          <w:t>пп</w:t>
        </w:r>
        <w:proofErr w:type="spellEnd"/>
        <w:r w:rsidRPr="0022765A">
          <w:t>. 1 п. 1 ст. 333.19</w:t>
        </w:r>
      </w:hyperlink>
      <w:r w:rsidRPr="0022765A">
        <w:t xml:space="preserve"> Налогового кодекса Российской Федерации.</w:t>
      </w: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ind w:firstLine="540"/>
        <w:jc w:val="both"/>
      </w:pPr>
    </w:p>
    <w:p w:rsidR="0022765A" w:rsidRPr="0022765A" w:rsidRDefault="00227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2765A" w:rsidRDefault="0022765A"/>
    <w:sectPr w:rsidR="00B14F4F" w:rsidRPr="0022765A" w:rsidSect="002276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A"/>
    <w:rsid w:val="0022765A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7DE2"/>
  <w15:chartTrackingRefBased/>
  <w15:docId w15:val="{23C565B0-083F-432B-804C-AA61CABA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085C59C9C04B95B20B6F8F3CA959BF4CD339980876C3045B6FB5F7C1432F9D4840D700183911514EDF3EC1F03FCA7711A0577BB6E90F7RAY6K" TargetMode="External"/><Relationship Id="rId13" Type="http://schemas.openxmlformats.org/officeDocument/2006/relationships/hyperlink" Target="consultantplus://offline/ref=150085C59C9C04B95B20B6F8F3CA959BF4CC369E80826C3045B6FB5F7C1432F9D4840D700183951F16EDF3EC1F03FCA7711A0577BB6E90F7RAY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085C59C9C04B95B20B6F8F3CA959BF4CD339980876C3045B6FB5F7C1432F9D4840D700183901510EDF3EC1F03FCA7711A0577BB6E90F7RAY6K" TargetMode="External"/><Relationship Id="rId12" Type="http://schemas.openxmlformats.org/officeDocument/2006/relationships/hyperlink" Target="consultantplus://offline/ref=150085C59C9C04B95B20B6F8F3CA959BF4CC369E80826C3045B6FB5F7C1432F9D4840D700183971912EDF3EC1F03FCA7711A0577BB6E90F7RAY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085C59C9C04B95B20B6F8F3CA959BF4CD339980876C3045B6FB5F7C1432F9D4840D700183901A12EDF3EC1F03FCA7711A0577BB6E90F7RAY6K" TargetMode="External"/><Relationship Id="rId11" Type="http://schemas.openxmlformats.org/officeDocument/2006/relationships/hyperlink" Target="consultantplus://offline/ref=150085C59C9C04B95B20B6F8F3CA959BF4CC369E80826C3045B6FB5F7C1432F9D4840D700183971F19EDF3EC1F03FCA7711A0577BB6E90F7RAY6K" TargetMode="External"/><Relationship Id="rId5" Type="http://schemas.openxmlformats.org/officeDocument/2006/relationships/hyperlink" Target="consultantplus://offline/ref=150085C59C9C04B95B20B6F8F3CA959BF4CD339980876C3045B6FB5F7C1432F9D4840D700183901A10EDF3EC1F03FCA7711A0577BB6E90F7RAY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0085C59C9C04B95B20B6F8F3CA959BF4CD339980876C3045B6FB5F7C1432F9D4840D700183901511EDF3EC1F03FCA7711A0577BB6E90F7RAY6K" TargetMode="External"/><Relationship Id="rId4" Type="http://schemas.openxmlformats.org/officeDocument/2006/relationships/hyperlink" Target="consultantplus://offline/ref=150085C59C9C04B95B20B6F8F3CA959BF4CD339980876C3045B6FB5F7C1432F9D4840D700183911514EDF3EC1F03FCA7711A0577BB6E90F7RAY6K" TargetMode="External"/><Relationship Id="rId9" Type="http://schemas.openxmlformats.org/officeDocument/2006/relationships/hyperlink" Target="consultantplus://offline/ref=150085C59C9C04B95B20B6F8F3CA959BF4CD339980876C3045B6FB5F7C1432F9D4840D700183901A11EDF3EC1F03FCA7711A0577BB6E90F7RAY6K" TargetMode="External"/><Relationship Id="rId14" Type="http://schemas.openxmlformats.org/officeDocument/2006/relationships/hyperlink" Target="consultantplus://offline/ref=150085C59C9C04B95B20B6F8F3CA959BF4CD3E9B84836C3045B6FB5F7C1432F9D4840D700384981C1AB2F6F90E5BF3A66C040D61A76C91RF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2019-08-23T10:24:00Z</dcterms:created>
  <dcterms:modified xsi:type="dcterms:W3CDTF">2019-08-23T10:25:00Z</dcterms:modified>
</cp:coreProperties>
</file>