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2022BC" w:rsidRDefault="002022BC">
      <w:pPr>
        <w:pStyle w:val="ConsPlusNonformat"/>
        <w:spacing w:before="260"/>
        <w:jc w:val="both"/>
      </w:pPr>
      <w:r w:rsidRPr="002022BC">
        <w:t xml:space="preserve">                                     В Арбитражный суд ____________________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Истец: _______________________________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  (наименование или Ф.И.О.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      предпринимателя)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адрес: _______________________________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_____________________________________,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(для предпринимателя: дата и место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рождения, место работы или дата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и место государственной регистрации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в качестве предпринимателя)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телефон: __________, факс: __________,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эл. почта: ___________________________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Представитель Истца: 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       (данные с учетом </w:t>
      </w:r>
      <w:hyperlink r:id="rId4" w:history="1">
        <w:r w:rsidRPr="002022BC">
          <w:t>ст. 59</w:t>
        </w:r>
      </w:hyperlink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  Арбитражного процессуального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 кодекса Российской Федерации)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адрес: ______________________________,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телефон: __________, факс: __________,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эл. почта: ___________________________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Дело N _______________________________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Судья ____________ (шифр судьи ______)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    (Ф.И.О.)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  <w:rPr>
          <w:b/>
        </w:rPr>
      </w:pPr>
      <w:r w:rsidRPr="002022BC">
        <w:t xml:space="preserve">                                </w:t>
      </w:r>
      <w:r w:rsidRPr="002022BC">
        <w:rPr>
          <w:b/>
        </w:rPr>
        <w:t>ХОДАТАЙСТВО</w:t>
      </w:r>
    </w:p>
    <w:p w:rsidR="002022BC" w:rsidRPr="002022BC" w:rsidRDefault="002022BC">
      <w:pPr>
        <w:pStyle w:val="ConsPlusNonformat"/>
        <w:jc w:val="both"/>
        <w:rPr>
          <w:b/>
        </w:rPr>
      </w:pPr>
      <w:r w:rsidRPr="002022BC">
        <w:rPr>
          <w:b/>
        </w:rPr>
        <w:t xml:space="preserve">                    об отсрочке (или рассрочке) уплаты</w:t>
      </w:r>
      <w:bookmarkStart w:id="0" w:name="_GoBack"/>
      <w:bookmarkEnd w:id="0"/>
    </w:p>
    <w:p w:rsidR="002022BC" w:rsidRPr="002022BC" w:rsidRDefault="002022BC">
      <w:pPr>
        <w:pStyle w:val="ConsPlusNonformat"/>
        <w:jc w:val="both"/>
        <w:rPr>
          <w:b/>
        </w:rPr>
      </w:pPr>
      <w:r w:rsidRPr="002022BC">
        <w:rPr>
          <w:b/>
        </w:rPr>
        <w:t xml:space="preserve">                          государственной пошлины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_____________________________ в Арбитражный суд 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(наименование или Ф.И.О. Истца)</w:t>
      </w:r>
    </w:p>
    <w:p w:rsidR="002022BC" w:rsidRPr="002022BC" w:rsidRDefault="002022BC">
      <w:pPr>
        <w:pStyle w:val="ConsPlusNonformat"/>
        <w:jc w:val="both"/>
      </w:pPr>
      <w:r w:rsidRPr="002022BC">
        <w:t>предъявлено исковое заявление к ___________________________________________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(наименование или Ф.И.О. Ответчика)</w:t>
      </w:r>
    </w:p>
    <w:p w:rsidR="002022BC" w:rsidRPr="002022BC" w:rsidRDefault="002022BC">
      <w:pPr>
        <w:pStyle w:val="ConsPlusNonformat"/>
        <w:jc w:val="both"/>
      </w:pPr>
      <w:r w:rsidRPr="002022BC">
        <w:t>о ______________________________________________________________.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(указать предмет иска)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Цена иска составляет _____________ (__________________________) рублей.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       (указать сумму прописью)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Согласно п. _____ </w:t>
      </w:r>
      <w:hyperlink r:id="rId5" w:history="1">
        <w:r w:rsidRPr="002022BC">
          <w:t>ст. 333.21</w:t>
        </w:r>
      </w:hyperlink>
      <w:r w:rsidRPr="002022BC">
        <w:t xml:space="preserve">, </w:t>
      </w:r>
      <w:hyperlink r:id="rId6" w:history="1">
        <w:r w:rsidRPr="002022BC">
          <w:t>ст. 333.22</w:t>
        </w:r>
      </w:hyperlink>
      <w:r w:rsidRPr="002022BC">
        <w:t xml:space="preserve"> Налогового кодекса  Российской</w:t>
      </w:r>
    </w:p>
    <w:p w:rsidR="002022BC" w:rsidRPr="002022BC" w:rsidRDefault="002022BC">
      <w:pPr>
        <w:pStyle w:val="ConsPlusNonformat"/>
        <w:jc w:val="both"/>
      </w:pPr>
      <w:proofErr w:type="gramStart"/>
      <w:r w:rsidRPr="002022BC">
        <w:t>Федерации  Истцу</w:t>
      </w:r>
      <w:proofErr w:type="gramEnd"/>
      <w:r w:rsidRPr="002022BC">
        <w:t xml:space="preserve">  надлежит  уплатить   государственную  пошлину  в  размере</w:t>
      </w:r>
    </w:p>
    <w:p w:rsidR="002022BC" w:rsidRPr="002022BC" w:rsidRDefault="002022BC">
      <w:pPr>
        <w:pStyle w:val="ConsPlusNonformat"/>
        <w:jc w:val="both"/>
      </w:pPr>
      <w:r w:rsidRPr="002022BC">
        <w:t>__________ (________________) рублей.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</w:t>
      </w:r>
      <w:proofErr w:type="gramStart"/>
      <w:r w:rsidRPr="002022BC">
        <w:t>Однако  в</w:t>
      </w:r>
      <w:proofErr w:type="gramEnd"/>
      <w:r w:rsidRPr="002022BC">
        <w:t xml:space="preserve">  связи  с неудовлетворительным финансовым положением Истец не</w:t>
      </w:r>
    </w:p>
    <w:p w:rsidR="002022BC" w:rsidRPr="002022BC" w:rsidRDefault="002022BC">
      <w:pPr>
        <w:pStyle w:val="ConsPlusNonformat"/>
        <w:jc w:val="both"/>
      </w:pPr>
      <w:proofErr w:type="gramStart"/>
      <w:r w:rsidRPr="002022BC">
        <w:t>имеет  возможности</w:t>
      </w:r>
      <w:proofErr w:type="gramEnd"/>
      <w:r w:rsidRPr="002022BC">
        <w:t xml:space="preserve">  единовременно  уплатить указанную сумму государственной</w:t>
      </w:r>
    </w:p>
    <w:p w:rsidR="002022BC" w:rsidRPr="002022BC" w:rsidRDefault="002022BC">
      <w:pPr>
        <w:pStyle w:val="ConsPlusNonformat"/>
        <w:jc w:val="both"/>
      </w:pPr>
      <w:r w:rsidRPr="002022BC">
        <w:t>пошлины в силу ____________________________________________________________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(привести доказательства, подтверждающие трудное финансовое</w:t>
      </w:r>
    </w:p>
    <w:p w:rsidR="002022BC" w:rsidRPr="002022BC" w:rsidRDefault="002022BC">
      <w:pPr>
        <w:pStyle w:val="ConsPlusNonformat"/>
        <w:jc w:val="both"/>
      </w:pPr>
      <w:r w:rsidRPr="002022BC">
        <w:t>__________________________________________________________________________.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положение Истца в соответствии со </w:t>
      </w:r>
      <w:hyperlink r:id="rId7" w:history="1">
        <w:r w:rsidRPr="002022BC">
          <w:t>ст. 64</w:t>
        </w:r>
      </w:hyperlink>
      <w:r w:rsidRPr="002022BC">
        <w:t xml:space="preserve"> Налогового кодекса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Российской Федерации)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На  основании  изложенного,  в  соответствии  со  </w:t>
      </w:r>
      <w:hyperlink r:id="rId8" w:history="1">
        <w:r w:rsidRPr="002022BC">
          <w:t>ст.  102</w:t>
        </w:r>
      </w:hyperlink>
      <w:r w:rsidRPr="002022BC">
        <w:t xml:space="preserve"> Арбитражного</w:t>
      </w:r>
    </w:p>
    <w:p w:rsidR="002022BC" w:rsidRPr="002022BC" w:rsidRDefault="002022BC">
      <w:pPr>
        <w:pStyle w:val="ConsPlusNonformat"/>
        <w:jc w:val="both"/>
      </w:pPr>
      <w:r w:rsidRPr="002022BC">
        <w:t xml:space="preserve">процессуального кодекса Российской Федерации, </w:t>
      </w:r>
      <w:hyperlink r:id="rId9" w:history="1">
        <w:r w:rsidRPr="002022BC">
          <w:t>ст. ст. 64</w:t>
        </w:r>
      </w:hyperlink>
      <w:r w:rsidRPr="002022BC">
        <w:t xml:space="preserve">, </w:t>
      </w:r>
      <w:hyperlink r:id="rId10" w:history="1">
        <w:r w:rsidRPr="002022BC">
          <w:t>333.41</w:t>
        </w:r>
      </w:hyperlink>
      <w:r w:rsidRPr="002022BC">
        <w:t xml:space="preserve"> Налогового</w:t>
      </w:r>
    </w:p>
    <w:p w:rsidR="002022BC" w:rsidRPr="002022BC" w:rsidRDefault="002022BC">
      <w:pPr>
        <w:pStyle w:val="ConsPlusNonformat"/>
        <w:jc w:val="both"/>
      </w:pPr>
      <w:r w:rsidRPr="002022BC">
        <w:t>кодекса Российской Федерации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                              ПРОШУ: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отсрочить</w:t>
      </w:r>
      <w:proofErr w:type="gramStart"/>
      <w:r w:rsidRPr="002022BC">
        <w:t xml:space="preserve">   (</w:t>
      </w:r>
      <w:proofErr w:type="gramEnd"/>
      <w:r w:rsidRPr="002022BC">
        <w:t>рассрочить)   уплату  государственной  пошлины  на  период</w:t>
      </w:r>
    </w:p>
    <w:p w:rsidR="002022BC" w:rsidRPr="002022BC" w:rsidRDefault="002022BC">
      <w:pPr>
        <w:pStyle w:val="ConsPlusNonformat"/>
        <w:jc w:val="both"/>
      </w:pPr>
      <w:r w:rsidRPr="002022BC">
        <w:t>____________________________________________________________.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Приложения: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1.  </w:t>
      </w:r>
      <w:proofErr w:type="gramStart"/>
      <w:r w:rsidRPr="002022BC">
        <w:t>Документы,  подтверждающие</w:t>
      </w:r>
      <w:proofErr w:type="gramEnd"/>
      <w:r w:rsidRPr="002022BC">
        <w:t xml:space="preserve">  обстоятельства,  на  которых  заявитель</w:t>
      </w:r>
    </w:p>
    <w:p w:rsidR="002022BC" w:rsidRPr="002022BC" w:rsidRDefault="002022BC">
      <w:pPr>
        <w:pStyle w:val="ConsPlusNonformat"/>
        <w:jc w:val="both"/>
      </w:pPr>
      <w:r w:rsidRPr="002022BC">
        <w:t>основывает свои требования.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2.  Доверенность представителя от "___"__________ ____ г. N _____ (если</w:t>
      </w:r>
    </w:p>
    <w:p w:rsidR="002022BC" w:rsidRPr="002022BC" w:rsidRDefault="002022BC">
      <w:pPr>
        <w:pStyle w:val="ConsPlusNonformat"/>
        <w:jc w:val="both"/>
      </w:pPr>
      <w:r w:rsidRPr="002022BC">
        <w:t>ходатайство подписано представителем заявителя).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"___"__________ ____ г.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lastRenderedPageBreak/>
        <w:t xml:space="preserve">    Заявитель (представитель):</w:t>
      </w:r>
    </w:p>
    <w:p w:rsidR="002022BC" w:rsidRPr="002022BC" w:rsidRDefault="002022BC">
      <w:pPr>
        <w:pStyle w:val="ConsPlusNonformat"/>
        <w:jc w:val="both"/>
      </w:pPr>
    </w:p>
    <w:p w:rsidR="002022BC" w:rsidRPr="002022BC" w:rsidRDefault="002022BC">
      <w:pPr>
        <w:pStyle w:val="ConsPlusNonformat"/>
        <w:jc w:val="both"/>
      </w:pPr>
      <w:r w:rsidRPr="002022BC">
        <w:t xml:space="preserve">    _______________/____________________________/</w:t>
      </w:r>
    </w:p>
    <w:p w:rsidR="002022BC" w:rsidRPr="002022BC" w:rsidRDefault="002022BC">
      <w:pPr>
        <w:pStyle w:val="ConsPlusNonformat"/>
        <w:jc w:val="both"/>
      </w:pPr>
      <w:r w:rsidRPr="002022BC">
        <w:t xml:space="preserve">       (</w:t>
      </w:r>
      <w:proofErr w:type="gramStart"/>
      <w:r w:rsidRPr="002022BC">
        <w:t xml:space="preserve">подпись)   </w:t>
      </w:r>
      <w:proofErr w:type="gramEnd"/>
      <w:r w:rsidRPr="002022BC">
        <w:t xml:space="preserve">          (Ф.И.О.)</w:t>
      </w:r>
    </w:p>
    <w:p w:rsidR="002022BC" w:rsidRPr="002022BC" w:rsidRDefault="002022BC">
      <w:pPr>
        <w:pStyle w:val="ConsPlusNormal"/>
        <w:ind w:firstLine="540"/>
        <w:jc w:val="both"/>
      </w:pPr>
    </w:p>
    <w:p w:rsidR="002022BC" w:rsidRPr="002022BC" w:rsidRDefault="002022BC">
      <w:pPr>
        <w:pStyle w:val="ConsPlusNormal"/>
        <w:ind w:firstLine="540"/>
        <w:jc w:val="both"/>
      </w:pPr>
    </w:p>
    <w:p w:rsidR="002022BC" w:rsidRPr="002022BC" w:rsidRDefault="00202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022BC" w:rsidRDefault="002022BC"/>
    <w:sectPr w:rsidR="00B14F4F" w:rsidRPr="002022BC" w:rsidSect="00202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2022BC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1832-1DD2-41E7-9198-8BB4F5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0612E1457F38925F8CF89CE58920317E9011C2EDE8764433BD7E14FB8DC02BE81E0B9165D24D2E13539EAAC95628902FA92uF3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0612E1457F38925F8CF89CE58920317EA031B26DA8764433BD7E14FB8DC02BE81E0B91D097396BD336FBDF6C0679506E493FE2378BF85u139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0612E1457F38925F8CF89CE58920317EA0D1C2CD88764433BD7E14FB8DC02BE81E0B115007C9DE0697FB9BF976C8900F28DF43D7BuB36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10612E1457F38925F8CF89CE58920317EA0D1C2CD88764433BD7E14FB8DC02BE81E0B11500769DE0697FB9BF976C8900F28DF43D7BuB36R" TargetMode="External"/><Relationship Id="rId10" Type="http://schemas.openxmlformats.org/officeDocument/2006/relationships/hyperlink" Target="consultantplus://offline/ref=7C10612E1457F38925F8CF89CE58920317EA0D1C2CD88764433BD7E14FB8DC02BE81E0B91E0A7C9DE0697FB9BF976C8900F28DF43D7BuB36R" TargetMode="External"/><Relationship Id="rId4" Type="http://schemas.openxmlformats.org/officeDocument/2006/relationships/hyperlink" Target="consultantplus://offline/ref=7C10612E1457F38925F8CF89CE58920317E9011C2EDE8764433BD7E14FB8DC02BE81E0B91D097692B0336FBDF6C0679506E493FE2378BF85u139R" TargetMode="External"/><Relationship Id="rId9" Type="http://schemas.openxmlformats.org/officeDocument/2006/relationships/hyperlink" Target="consultantplus://offline/ref=7C10612E1457F38925F8CF89CE58920317EA031B26DA8764433BD7E14FB8DC02BE81E0B91D097396BD336FBDF6C0679506E493FE2378BF85u13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2019-08-26T17:55:00Z</dcterms:created>
  <dcterms:modified xsi:type="dcterms:W3CDTF">2019-08-26T17:57:00Z</dcterms:modified>
</cp:coreProperties>
</file>