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D3" w:rsidRPr="00BE60D3" w:rsidRDefault="00BE60D3">
      <w:pPr>
        <w:pStyle w:val="ConsPlusNonformat"/>
        <w:spacing w:before="260"/>
        <w:jc w:val="both"/>
      </w:pPr>
      <w:r w:rsidRPr="00BE60D3">
        <w:t xml:space="preserve">                                   В __________________________ арбитражный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апелляционный суд </w:t>
      </w:r>
      <w:hyperlink w:anchor="P116" w:history="1">
        <w:r w:rsidRPr="00BE60D3">
          <w:t>&lt;1&gt;</w:t>
        </w:r>
      </w:hyperlink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через __________________________________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(наименование арбитражного суда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первой инстанции)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арбитражный суд </w:t>
      </w:r>
      <w:hyperlink w:anchor="P116" w:history="1">
        <w:r w:rsidRPr="00BE60D3">
          <w:t>&lt;1&gt;</w:t>
        </w:r>
      </w:hyperlink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Заявитель: 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(наименование или Ф.И.О.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 предпринимателя)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адрес: 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_______________________________________,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(для предпринимателя: дата и место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рождения, место работы или дата и место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государственной регистрации в качестве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предпринимателя)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телефон: ___________, факс: 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 электронной почты: _______________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Представитель </w:t>
      </w:r>
      <w:proofErr w:type="gramStart"/>
      <w:r w:rsidRPr="00BE60D3">
        <w:t>заявителя:_</w:t>
      </w:r>
      <w:proofErr w:type="gramEnd"/>
      <w:r w:rsidRPr="00BE60D3">
        <w:t>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________________________________________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(данные с учетом </w:t>
      </w:r>
      <w:hyperlink r:id="rId4" w:history="1">
        <w:r w:rsidRPr="00BE60D3">
          <w:t>ст. 59</w:t>
        </w:r>
      </w:hyperlink>
      <w:r w:rsidRPr="00BE60D3">
        <w:t xml:space="preserve"> Арбитражного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процессуального кодекса Российской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  Федерации)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адрес: ________________________________,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телефон: ___________, факс: 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 электронной почты: _______________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Дело N _________________________________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Истец: 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(наименование или Ф.И.О.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  предпринимателя)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адрес: 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_______________________________________,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(для предпринимателя: дата и место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рождения, место работы или дата и место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государственной регистрации в качестве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предпринимателя)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телефон: ___________, факс: 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 электронной почты: _______________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Ответчик: 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(наименование или Ф.И.О.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   предпринимателя)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адрес: ________________________________,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телефон: ___________, факс: 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адрес электронной почты: _______________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  <w:rPr>
          <w:b/>
        </w:rPr>
      </w:pPr>
      <w:r w:rsidRPr="00BE60D3">
        <w:rPr>
          <w:b/>
        </w:rPr>
        <w:t xml:space="preserve">                           АПЕЛЛЯЦИОННАЯ ЖАЛОБА</w:t>
      </w:r>
    </w:p>
    <w:p w:rsidR="00BE60D3" w:rsidRPr="00BE60D3" w:rsidRDefault="00BE60D3">
      <w:pPr>
        <w:pStyle w:val="ConsPlusNonformat"/>
        <w:jc w:val="both"/>
        <w:rPr>
          <w:b/>
        </w:rPr>
      </w:pPr>
      <w:r w:rsidRPr="00BE60D3">
        <w:rPr>
          <w:b/>
        </w:rPr>
        <w:t xml:space="preserve">                     на определение арбитражного суда</w:t>
      </w:r>
    </w:p>
    <w:p w:rsidR="00BE60D3" w:rsidRPr="00BE60D3" w:rsidRDefault="00BE60D3">
      <w:pPr>
        <w:pStyle w:val="ConsPlusNonformat"/>
        <w:jc w:val="both"/>
        <w:rPr>
          <w:b/>
        </w:rPr>
      </w:pPr>
      <w:r w:rsidRPr="00BE60D3">
        <w:rPr>
          <w:b/>
        </w:rPr>
        <w:t xml:space="preserve">                   от "__"___________ ____ г. об отказе</w:t>
      </w:r>
    </w:p>
    <w:p w:rsidR="00BE60D3" w:rsidRPr="00BE60D3" w:rsidRDefault="00BE60D3">
      <w:pPr>
        <w:pStyle w:val="ConsPlusNonformat"/>
        <w:jc w:val="both"/>
        <w:rPr>
          <w:b/>
        </w:rPr>
      </w:pPr>
      <w:r w:rsidRPr="00BE60D3">
        <w:rPr>
          <w:b/>
        </w:rPr>
        <w:t xml:space="preserve">                    в восстановлении пропущенного срока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Определением Арбитражного суда _____________ от "___"_________ ____ г.,</w:t>
      </w:r>
    </w:p>
    <w:p w:rsidR="00BE60D3" w:rsidRPr="00BE60D3" w:rsidRDefault="00BE60D3">
      <w:pPr>
        <w:pStyle w:val="ConsPlusNonformat"/>
        <w:jc w:val="both"/>
      </w:pPr>
      <w:r w:rsidRPr="00BE60D3">
        <w:t>рассматривающего дело N _______________ по иску 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  (наименование истца)</w:t>
      </w:r>
    </w:p>
    <w:p w:rsidR="00BE60D3" w:rsidRPr="00BE60D3" w:rsidRDefault="00BE60D3">
      <w:pPr>
        <w:pStyle w:val="ConsPlusNonformat"/>
        <w:jc w:val="both"/>
      </w:pPr>
      <w:r w:rsidRPr="00BE60D3">
        <w:t>к __________________________ о ___________________________, было отказано в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(наименование </w:t>
      </w:r>
      <w:proofErr w:type="gramStart"/>
      <w:r w:rsidRPr="00BE60D3">
        <w:t xml:space="preserve">ответчика)   </w:t>
      </w:r>
      <w:proofErr w:type="gramEnd"/>
      <w:r w:rsidRPr="00BE60D3">
        <w:t xml:space="preserve">       (предмет иска)</w:t>
      </w:r>
    </w:p>
    <w:p w:rsidR="00BE60D3" w:rsidRPr="00BE60D3" w:rsidRDefault="00BE60D3">
      <w:pPr>
        <w:pStyle w:val="ConsPlusNonformat"/>
        <w:jc w:val="both"/>
      </w:pPr>
      <w:r w:rsidRPr="00BE60D3">
        <w:t>удовлетворении заявления __________________________________________________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(Ф.И.О. или наименование юридического лица -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заявителя)</w:t>
      </w:r>
    </w:p>
    <w:p w:rsidR="00BE60D3" w:rsidRPr="00BE60D3" w:rsidRDefault="00BE60D3">
      <w:pPr>
        <w:pStyle w:val="ConsPlusNonformat"/>
        <w:jc w:val="both"/>
      </w:pPr>
      <w:r w:rsidRPr="00BE60D3">
        <w:t>о восстановлении пропущенного срока на ___________________________________.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(подачу апелляционной жалобы,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заявления и проч.)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</w:t>
      </w:r>
      <w:proofErr w:type="gramStart"/>
      <w:r w:rsidRPr="00BE60D3">
        <w:t>Отказ  в</w:t>
      </w:r>
      <w:proofErr w:type="gramEnd"/>
      <w:r w:rsidRPr="00BE60D3">
        <w:t xml:space="preserve">  восстановлении пропущенного срока был мотивирован Арбитражным</w:t>
      </w:r>
    </w:p>
    <w:p w:rsidR="00BE60D3" w:rsidRPr="00BE60D3" w:rsidRDefault="00BE60D3">
      <w:pPr>
        <w:pStyle w:val="ConsPlusNonformat"/>
        <w:jc w:val="both"/>
      </w:pPr>
      <w:r w:rsidRPr="00BE60D3">
        <w:t>судом ______________ тем, что _____________________________________________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>__________________________________________________________________________.</w:t>
      </w:r>
    </w:p>
    <w:p w:rsidR="00BE60D3" w:rsidRPr="00BE60D3" w:rsidRDefault="00BE60D3">
      <w:pPr>
        <w:pStyle w:val="ConsPlusNonformat"/>
        <w:jc w:val="both"/>
      </w:pPr>
      <w:r w:rsidRPr="00BE60D3">
        <w:lastRenderedPageBreak/>
        <w:t xml:space="preserve">            (указать причины отказа в удовлетворении заявления,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указанные в определении суда)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Считаю определение Арбитражного суда ______________________ об отказе в</w:t>
      </w:r>
    </w:p>
    <w:p w:rsidR="00BE60D3" w:rsidRPr="00BE60D3" w:rsidRDefault="00BE60D3">
      <w:pPr>
        <w:pStyle w:val="ConsPlusNonformat"/>
        <w:jc w:val="both"/>
      </w:pPr>
      <w:proofErr w:type="gramStart"/>
      <w:r w:rsidRPr="00BE60D3">
        <w:t>восстановлении  пропущенного</w:t>
      </w:r>
      <w:proofErr w:type="gramEnd"/>
      <w:r w:rsidRPr="00BE60D3">
        <w:t xml:space="preserve"> срока незаконным и необоснованным по следующим</w:t>
      </w:r>
    </w:p>
    <w:p w:rsidR="00BE60D3" w:rsidRPr="00BE60D3" w:rsidRDefault="00BE60D3">
      <w:pPr>
        <w:pStyle w:val="ConsPlusNonformat"/>
        <w:jc w:val="both"/>
      </w:pPr>
      <w:r w:rsidRPr="00BE60D3">
        <w:t>основаниям: _______________________________________________________________</w:t>
      </w:r>
    </w:p>
    <w:p w:rsidR="00BE60D3" w:rsidRPr="00BE60D3" w:rsidRDefault="00BE60D3">
      <w:pPr>
        <w:pStyle w:val="ConsPlusNonformat"/>
        <w:jc w:val="both"/>
      </w:pPr>
      <w:r w:rsidRPr="00BE60D3">
        <w:t>__________________________________________________________________________.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(указать основания, по которым лицо, подающее жалобу, не согласно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с вынесенным определением, со ссылками на законы и иные правовые акты)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На основании изложенного, в соответствии со статьями __________________</w:t>
      </w:r>
    </w:p>
    <w:p w:rsidR="00BE60D3" w:rsidRPr="00BE60D3" w:rsidRDefault="00BE60D3">
      <w:pPr>
        <w:pStyle w:val="ConsPlusNonformat"/>
        <w:jc w:val="both"/>
      </w:pPr>
      <w:r w:rsidRPr="00BE60D3">
        <w:t>__________________________________________________________________________,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(указать статьи законов и иных правовых актов, на которых лицо,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подающее жалобу, основывает свои требования)</w:t>
      </w:r>
    </w:p>
    <w:p w:rsidR="00BE60D3" w:rsidRPr="00BE60D3" w:rsidRDefault="00BE60D3">
      <w:pPr>
        <w:pStyle w:val="ConsPlusNonformat"/>
        <w:jc w:val="both"/>
      </w:pPr>
      <w:r w:rsidRPr="00BE60D3">
        <w:t xml:space="preserve">а   также  </w:t>
      </w:r>
      <w:hyperlink r:id="rId5" w:history="1">
        <w:r w:rsidRPr="00BE60D3">
          <w:t xml:space="preserve">ч.  </w:t>
        </w:r>
        <w:proofErr w:type="gramStart"/>
        <w:r w:rsidRPr="00BE60D3">
          <w:t>6  ст.</w:t>
        </w:r>
        <w:proofErr w:type="gramEnd"/>
        <w:r w:rsidRPr="00BE60D3">
          <w:t xml:space="preserve">  117</w:t>
        </w:r>
      </w:hyperlink>
      <w:r w:rsidRPr="00BE60D3">
        <w:t xml:space="preserve">, </w:t>
      </w:r>
      <w:hyperlink r:id="rId6" w:history="1">
        <w:r w:rsidRPr="00BE60D3">
          <w:t>ст.  ст.  188</w:t>
        </w:r>
      </w:hyperlink>
      <w:r w:rsidRPr="00BE60D3">
        <w:t xml:space="preserve">,  </w:t>
      </w:r>
      <w:hyperlink r:id="rId7" w:history="1">
        <w:r w:rsidRPr="00BE60D3">
          <w:t>257</w:t>
        </w:r>
      </w:hyperlink>
      <w:r w:rsidRPr="00BE60D3">
        <w:t xml:space="preserve"> -  </w:t>
      </w:r>
      <w:hyperlink r:id="rId8" w:history="1">
        <w:r w:rsidRPr="00BE60D3">
          <w:t>260</w:t>
        </w:r>
      </w:hyperlink>
      <w:r w:rsidRPr="00BE60D3">
        <w:t xml:space="preserve">,  </w:t>
      </w:r>
      <w:hyperlink r:id="rId9" w:history="1">
        <w:r w:rsidRPr="00BE60D3">
          <w:t>272</w:t>
        </w:r>
      </w:hyperlink>
      <w:r w:rsidRPr="00BE60D3">
        <w:t xml:space="preserve">   Арбитражного</w:t>
      </w:r>
    </w:p>
    <w:p w:rsidR="00BE60D3" w:rsidRPr="00BE60D3" w:rsidRDefault="00BE60D3">
      <w:pPr>
        <w:pStyle w:val="ConsPlusNonformat"/>
        <w:jc w:val="both"/>
      </w:pPr>
      <w:r w:rsidRPr="00BE60D3">
        <w:t>процессуального кодекса Российской Федерации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  <w:rPr>
          <w:b/>
        </w:rPr>
      </w:pPr>
      <w:bookmarkStart w:id="0" w:name="_GoBack"/>
      <w:r w:rsidRPr="00BE60D3">
        <w:rPr>
          <w:b/>
        </w:rPr>
        <w:t xml:space="preserve">                                  ПРОШУ СУД:</w:t>
      </w:r>
    </w:p>
    <w:bookmarkEnd w:id="0"/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1. Отменить определение Арбитражного суда _________________ об отказе в</w:t>
      </w:r>
    </w:p>
    <w:p w:rsidR="00BE60D3" w:rsidRPr="00BE60D3" w:rsidRDefault="00BE60D3">
      <w:pPr>
        <w:pStyle w:val="ConsPlusNonformat"/>
        <w:jc w:val="both"/>
      </w:pPr>
      <w:r w:rsidRPr="00BE60D3">
        <w:t>удовлетворении заявления о восстановлении пропущенного срока на ___________</w:t>
      </w:r>
    </w:p>
    <w:p w:rsidR="00BE60D3" w:rsidRPr="00BE60D3" w:rsidRDefault="00BE60D3">
      <w:pPr>
        <w:pStyle w:val="ConsPlusNonformat"/>
        <w:jc w:val="both"/>
      </w:pPr>
      <w:r w:rsidRPr="00BE60D3">
        <w:t>_______________________________________________.</w:t>
      </w:r>
    </w:p>
    <w:p w:rsidR="00BE60D3" w:rsidRPr="00BE60D3" w:rsidRDefault="00BE60D3">
      <w:pPr>
        <w:pStyle w:val="ConsPlusNonformat"/>
        <w:jc w:val="both"/>
      </w:pPr>
      <w:r w:rsidRPr="00BE60D3">
        <w:t>(подачу апелляционной жалобы, заявления и проч.)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2.  Восстановить пропущенный срок на _________________________________.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(подачу апелляционной жалобы,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                                         заявления и проч.)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Приложение: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1.  Уведомление   </w:t>
      </w:r>
      <w:proofErr w:type="gramStart"/>
      <w:r w:rsidRPr="00BE60D3">
        <w:t>о  вручении</w:t>
      </w:r>
      <w:proofErr w:type="gramEnd"/>
      <w:r w:rsidRPr="00BE60D3">
        <w:t xml:space="preserve">   или   иные  документы,   подтверждающие</w:t>
      </w:r>
    </w:p>
    <w:p w:rsidR="00BE60D3" w:rsidRPr="00BE60D3" w:rsidRDefault="00BE60D3">
      <w:pPr>
        <w:pStyle w:val="ConsPlusNonformat"/>
        <w:jc w:val="both"/>
      </w:pPr>
      <w:proofErr w:type="gramStart"/>
      <w:r w:rsidRPr="00BE60D3">
        <w:t>направление  другим</w:t>
      </w:r>
      <w:proofErr w:type="gramEnd"/>
      <w:r w:rsidRPr="00BE60D3">
        <w:t xml:space="preserve"> лицам, участвующим в деле, копий апелляционной жалобы и</w:t>
      </w:r>
    </w:p>
    <w:p w:rsidR="00BE60D3" w:rsidRPr="00BE60D3" w:rsidRDefault="00BE60D3">
      <w:pPr>
        <w:pStyle w:val="ConsPlusNonformat"/>
        <w:jc w:val="both"/>
      </w:pPr>
      <w:r w:rsidRPr="00BE60D3">
        <w:t>приложенных к ней документов, которые у них отсутствуют.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2. Копия оспариваемого определения от "___"_________ ____ г.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3.  </w:t>
      </w:r>
      <w:proofErr w:type="gramStart"/>
      <w:r w:rsidRPr="00BE60D3">
        <w:t>Документы,  подтверждающие</w:t>
      </w:r>
      <w:proofErr w:type="gramEnd"/>
      <w:r w:rsidRPr="00BE60D3">
        <w:t xml:space="preserve">  обстоятельства,  на  которых  заявитель</w:t>
      </w:r>
    </w:p>
    <w:p w:rsidR="00BE60D3" w:rsidRPr="00BE60D3" w:rsidRDefault="00BE60D3">
      <w:pPr>
        <w:pStyle w:val="ConsPlusNonformat"/>
        <w:jc w:val="both"/>
      </w:pPr>
      <w:r w:rsidRPr="00BE60D3">
        <w:t>основывает свои требования.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4.  </w:t>
      </w:r>
      <w:proofErr w:type="gramStart"/>
      <w:r w:rsidRPr="00BE60D3">
        <w:t>Доверенность  представителя</w:t>
      </w:r>
      <w:proofErr w:type="gramEnd"/>
      <w:r w:rsidRPr="00BE60D3">
        <w:t xml:space="preserve">  от  "___"_________ ____ г. N ___ (если</w:t>
      </w:r>
    </w:p>
    <w:p w:rsidR="00BE60D3" w:rsidRPr="00BE60D3" w:rsidRDefault="00BE60D3">
      <w:pPr>
        <w:pStyle w:val="ConsPlusNonformat"/>
        <w:jc w:val="both"/>
      </w:pPr>
      <w:r w:rsidRPr="00BE60D3">
        <w:t>жалоба подписывается представителем заявителя).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"__"___________ ____ г.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Заявитель (представитель):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________________/__________________________________________/</w:t>
      </w:r>
    </w:p>
    <w:p w:rsidR="00BE60D3" w:rsidRPr="00BE60D3" w:rsidRDefault="00BE60D3">
      <w:pPr>
        <w:pStyle w:val="ConsPlusNonformat"/>
        <w:jc w:val="both"/>
      </w:pPr>
      <w:r w:rsidRPr="00BE60D3">
        <w:t xml:space="preserve">        (</w:t>
      </w:r>
      <w:proofErr w:type="gramStart"/>
      <w:r w:rsidRPr="00BE60D3">
        <w:t xml:space="preserve">подпись)   </w:t>
      </w:r>
      <w:proofErr w:type="gramEnd"/>
      <w:r w:rsidRPr="00BE60D3">
        <w:t xml:space="preserve">               (Ф.И.О.)</w:t>
      </w:r>
    </w:p>
    <w:p w:rsidR="00BE60D3" w:rsidRPr="00BE60D3" w:rsidRDefault="00BE60D3">
      <w:pPr>
        <w:pStyle w:val="ConsPlusNonformat"/>
        <w:jc w:val="both"/>
      </w:pPr>
    </w:p>
    <w:p w:rsidR="00BE60D3" w:rsidRPr="00BE60D3" w:rsidRDefault="00BE60D3">
      <w:pPr>
        <w:pStyle w:val="ConsPlusNonformat"/>
        <w:jc w:val="both"/>
      </w:pPr>
      <w:r w:rsidRPr="00BE60D3">
        <w:t xml:space="preserve">                  (</w:t>
      </w:r>
      <w:proofErr w:type="spellStart"/>
      <w:r w:rsidRPr="00BE60D3">
        <w:t>М.П</w:t>
      </w:r>
      <w:proofErr w:type="spellEnd"/>
      <w:r w:rsidRPr="00BE60D3">
        <w:t>.)</w:t>
      </w:r>
    </w:p>
    <w:p w:rsidR="00BE60D3" w:rsidRPr="00BE60D3" w:rsidRDefault="00BE60D3">
      <w:pPr>
        <w:pStyle w:val="ConsPlusNormal"/>
        <w:ind w:firstLine="540"/>
        <w:jc w:val="both"/>
      </w:pPr>
    </w:p>
    <w:p w:rsidR="00BE60D3" w:rsidRPr="00BE60D3" w:rsidRDefault="00BE60D3">
      <w:pPr>
        <w:pStyle w:val="ConsPlusNormal"/>
        <w:ind w:firstLine="540"/>
        <w:jc w:val="both"/>
      </w:pPr>
      <w:r w:rsidRPr="00BE60D3">
        <w:t>--------------------------------</w:t>
      </w:r>
    </w:p>
    <w:p w:rsidR="00BE60D3" w:rsidRPr="00BE60D3" w:rsidRDefault="00BE60D3">
      <w:pPr>
        <w:pStyle w:val="ConsPlusNormal"/>
        <w:spacing w:before="220"/>
        <w:ind w:firstLine="540"/>
        <w:jc w:val="both"/>
      </w:pPr>
      <w:r w:rsidRPr="00BE60D3">
        <w:t>Информация для сведения:</w:t>
      </w:r>
    </w:p>
    <w:p w:rsidR="00BE60D3" w:rsidRPr="00BE60D3" w:rsidRDefault="00BE60D3">
      <w:pPr>
        <w:pStyle w:val="ConsPlusNormal"/>
        <w:spacing w:before="220"/>
        <w:ind w:firstLine="540"/>
        <w:jc w:val="both"/>
      </w:pPr>
      <w:bookmarkStart w:id="1" w:name="P116"/>
      <w:bookmarkEnd w:id="1"/>
      <w:r w:rsidRPr="00BE60D3">
        <w:t xml:space="preserve">&lt;1&gt; О действующих в Российской Федерации арбитражных апелляционных судах см. </w:t>
      </w:r>
      <w:hyperlink r:id="rId10" w:history="1">
        <w:r w:rsidRPr="00BE60D3">
          <w:t>п. 2 ст. 33.1</w:t>
        </w:r>
      </w:hyperlink>
      <w:r w:rsidRPr="00BE60D3">
        <w:t xml:space="preserve"> Федерального конституционного закона от 28.04.1995 N 1-</w:t>
      </w:r>
      <w:proofErr w:type="spellStart"/>
      <w:r w:rsidRPr="00BE60D3">
        <w:t>ФКЗ</w:t>
      </w:r>
      <w:proofErr w:type="spellEnd"/>
      <w:r w:rsidRPr="00BE60D3">
        <w:t xml:space="preserve"> "Об арбитражных судах в Российской Федерации".</w:t>
      </w:r>
    </w:p>
    <w:p w:rsidR="00BE60D3" w:rsidRPr="00BE60D3" w:rsidRDefault="00BE60D3">
      <w:pPr>
        <w:pStyle w:val="ConsPlusNormal"/>
        <w:spacing w:before="220"/>
        <w:ind w:firstLine="540"/>
        <w:jc w:val="both"/>
      </w:pPr>
      <w:r w:rsidRPr="00BE60D3">
        <w:t xml:space="preserve">Согласно </w:t>
      </w:r>
      <w:hyperlink r:id="rId11" w:history="1">
        <w:r w:rsidRPr="00BE60D3">
          <w:t>ч. 2 ст. 257</w:t>
        </w:r>
      </w:hyperlink>
      <w:r w:rsidRPr="00BE60D3">
        <w:t xml:space="preserve"> Арбитражного процессуального кодекса Российской Федерации 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суд.</w:t>
      </w:r>
    </w:p>
    <w:p w:rsidR="00BE60D3" w:rsidRPr="00BE60D3" w:rsidRDefault="00BE60D3">
      <w:pPr>
        <w:pStyle w:val="ConsPlusNormal"/>
        <w:ind w:firstLine="540"/>
        <w:jc w:val="both"/>
      </w:pPr>
    </w:p>
    <w:p w:rsidR="00BE60D3" w:rsidRPr="00BE60D3" w:rsidRDefault="00BE60D3">
      <w:pPr>
        <w:pStyle w:val="ConsPlusNormal"/>
        <w:ind w:firstLine="540"/>
        <w:jc w:val="both"/>
      </w:pPr>
    </w:p>
    <w:p w:rsidR="00BE60D3" w:rsidRPr="00BE60D3" w:rsidRDefault="00BE6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E60D3" w:rsidRDefault="00BE60D3"/>
    <w:sectPr w:rsidR="00B14F4F" w:rsidRPr="00BE60D3" w:rsidSect="00BE60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3"/>
    <w:rsid w:val="00322465"/>
    <w:rsid w:val="009C1C4E"/>
    <w:rsid w:val="00B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49A0"/>
  <w15:chartTrackingRefBased/>
  <w15:docId w15:val="{70BAD3B7-5946-45BF-9578-FF4E392A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A655F608B5F62A5202A4325AA8E2E79E7161BEB1C90ADD2BEECE5A763037E6D60985B47948AF1E3586282C09DC94037811DFF3261F09E58W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AA655F608B5F62A5202A4325AA8E2E79E7161BEB1C90ADD2BEECE5A763037E6D60985B47948AFFEB586282C09DC94037811DFF3261F09E58W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A655F608B5F62A5202A4325AA8E2E79E7161BEB1C90ADD2BEECE5A763037E6D60985B47948DF1E3586282C09DC94037811DFF3261F09E58WAR" TargetMode="External"/><Relationship Id="rId11" Type="http://schemas.openxmlformats.org/officeDocument/2006/relationships/hyperlink" Target="consultantplus://offline/ref=2AAA655F608B5F62A5202A4325AA8E2E79E7161BEB1C90ADD2BEECE5A763037E6D60985B47948AFEE3586282C09DC94037811DFF3261F09E58WAR" TargetMode="External"/><Relationship Id="rId5" Type="http://schemas.openxmlformats.org/officeDocument/2006/relationships/hyperlink" Target="consultantplus://offline/ref=2AAA655F608B5F62A5202A4325AA8E2E79E7161BEB1C90ADD2BEECE5A763037E6D60985B47958BF9E5586282C09DC94037811DFF3261F09E58WAR" TargetMode="External"/><Relationship Id="rId10" Type="http://schemas.openxmlformats.org/officeDocument/2006/relationships/hyperlink" Target="consultantplus://offline/ref=2AAA655F608B5F62A5202A4325AA8E2E79E6111AE91A90ADD2BEECE5A763037E6D60985B47958FFDEB586282C09DC94037811DFF3261F09E58WAR" TargetMode="External"/><Relationship Id="rId4" Type="http://schemas.openxmlformats.org/officeDocument/2006/relationships/hyperlink" Target="consultantplus://offline/ref=2AAA655F608B5F62A5202A4325AA8E2E79E7161BEB1C90ADD2BEECE5A763037E6D60985B47958FFDE6586282C09DC94037811DFF3261F09E58WAR" TargetMode="External"/><Relationship Id="rId9" Type="http://schemas.openxmlformats.org/officeDocument/2006/relationships/hyperlink" Target="consultantplus://offline/ref=2AAA655F608B5F62A5202A4325AA8E2E79E7161BEB1C90ADD2BEECE5A763037E6D60985B47948BF0E5586282C09DC94037811DFF3261F09E58W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2019-08-29T17:22:00Z</dcterms:created>
  <dcterms:modified xsi:type="dcterms:W3CDTF">2019-08-29T17:24:00Z</dcterms:modified>
</cp:coreProperties>
</file>