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83" w:rsidRPr="00BC2883" w:rsidRDefault="00BC2883" w:rsidP="00BC2883">
      <w:pPr>
        <w:pStyle w:val="ConsPlusNonformat"/>
        <w:spacing w:before="26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 районный суд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Административный истец: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или наименование)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(место жительства или пребывания/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    место нахождения, сведения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  о государственной регистрации)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(для гражданина - дата и место рождения)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____________, факс: ___________,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Представитель административного истца: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Ф.И.О., сведения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 о высшем юридическом образовании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 с учетом </w:t>
      </w:r>
      <w:hyperlink r:id="rId4" w:history="1">
        <w:r w:rsidRPr="00BC2883">
          <w:rPr>
            <w:rFonts w:ascii="Times New Roman" w:hAnsi="Times New Roman" w:cs="Times New Roman"/>
            <w:sz w:val="24"/>
            <w:szCs w:val="24"/>
          </w:rPr>
          <w:t>ст. ст. 54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BC2883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Кодекса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административного судопроизводства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      Российской Федерации)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____________, факс: ___________,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Административный ответчик: ______________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 старшего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 судебного пристава, наименование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территориального органа Федеральной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         службы судебных приставов)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____________, факс: ___________,</w:t>
      </w:r>
    </w:p>
    <w:p w:rsidR="00BC2883" w:rsidRPr="00BC2883" w:rsidRDefault="00BC2883" w:rsidP="00BC2883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83">
        <w:rPr>
          <w:rFonts w:ascii="Times New Roman" w:hAnsi="Times New Roman" w:cs="Times New Roman"/>
          <w:b/>
          <w:sz w:val="24"/>
          <w:szCs w:val="24"/>
        </w:rPr>
        <w:t>Административное исковое заявление</w:t>
      </w:r>
    </w:p>
    <w:p w:rsidR="00BC2883" w:rsidRPr="00BC2883" w:rsidRDefault="00BC2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b/>
          <w:sz w:val="24"/>
          <w:szCs w:val="24"/>
        </w:rPr>
        <w:t>об уменьшении размера исполнительского сбора</w:t>
      </w:r>
      <w:r w:rsidRPr="00BC2883">
        <w:rPr>
          <w:rFonts w:ascii="Times New Roman" w:hAnsi="Times New Roman" w:cs="Times New Roman"/>
          <w:sz w:val="24"/>
          <w:szCs w:val="24"/>
        </w:rPr>
        <w:t xml:space="preserve"> </w:t>
      </w:r>
      <w:hyperlink w:anchor="P66" w:history="1">
        <w:r w:rsidRPr="00BC288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Административный истец является должником в исполнительном производстве по _______________________________ (основание, предмет, взыскатель, сумма исполнительного производства) N _____.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"__"_____ 20___ г. по исполнительному производству N _____ административным ответчиком было принято Постановление N _____ о взыскании с административного истца исполнительского сбора в размере ____ (______) рублей вследствие неисполнения административным истцом исполнительного документа N ___________________ от "__"______________ _____ г.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Административный истец не может выплачивать указанную выше сумму, поскольку __________________________________________________.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C2883">
          <w:rPr>
            <w:rFonts w:ascii="Times New Roman" w:hAnsi="Times New Roman" w:cs="Times New Roman"/>
            <w:sz w:val="24"/>
            <w:szCs w:val="24"/>
          </w:rPr>
          <w:t>ч. 6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C2883">
          <w:rPr>
            <w:rFonts w:ascii="Times New Roman" w:hAnsi="Times New Roman" w:cs="Times New Roman"/>
            <w:sz w:val="24"/>
            <w:szCs w:val="24"/>
          </w:rPr>
          <w:t>7 ст. 112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 суд вправе с учетом степени вины должника в неисполнении в срок исполнительного документа, имущественного положения должника, иных существенных обстоятельств отсрочить или рассрочить взыскание исполнительского сбора, а также уменьшить его размер, но не более чем на одну четверть от размера, установленного в соответствии с </w:t>
      </w:r>
      <w:hyperlink r:id="rId8" w:history="1">
        <w:r w:rsidRPr="00BC2883">
          <w:rPr>
            <w:rFonts w:ascii="Times New Roman" w:hAnsi="Times New Roman" w:cs="Times New Roman"/>
            <w:sz w:val="24"/>
            <w:szCs w:val="24"/>
          </w:rPr>
          <w:t>ч. 3 ст. 112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производстве". При отсутствии </w:t>
      </w:r>
      <w:r w:rsidRPr="00BC2883">
        <w:rPr>
          <w:rFonts w:ascii="Times New Roman" w:hAnsi="Times New Roman" w:cs="Times New Roman"/>
          <w:sz w:val="24"/>
          <w:szCs w:val="24"/>
        </w:rPr>
        <w:lastRenderedPageBreak/>
        <w:t>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сбора.</w:t>
      </w:r>
    </w:p>
    <w:p w:rsid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9" w:history="1">
        <w:r w:rsidRPr="00BC2883">
          <w:rPr>
            <w:rFonts w:ascii="Times New Roman" w:hAnsi="Times New Roman" w:cs="Times New Roman"/>
            <w:sz w:val="24"/>
            <w:szCs w:val="24"/>
          </w:rPr>
          <w:t>ст. 112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производстве", </w:t>
      </w:r>
      <w:hyperlink r:id="rId10" w:history="1">
        <w:r w:rsidRPr="00BC2883">
          <w:rPr>
            <w:rFonts w:ascii="Times New Roman" w:hAnsi="Times New Roman" w:cs="Times New Roman"/>
            <w:sz w:val="24"/>
            <w:szCs w:val="24"/>
          </w:rPr>
          <w:t>ст. ст. 124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BC2883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C2883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BC2883">
          <w:rPr>
            <w:rFonts w:ascii="Times New Roman" w:hAnsi="Times New Roman" w:cs="Times New Roman"/>
            <w:sz w:val="24"/>
            <w:szCs w:val="24"/>
          </w:rPr>
          <w:t>220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Федерации, 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83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уменьшить размер исполнительского сбора, установленного по исполнительному производству N ___ Постановлением административного ответчика от "__"________ ___ г. N ____, до _____ (__________) рублей.</w:t>
      </w: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Приложение: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1. Копия исполнительного документа от "__"__________ ____ г. N __________.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2. Копия Постановления административного ответчика от "__"_______ ___ г. N ___.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3. Документы, подтверждающие невозможность административного истца выплачивать сумму исполнительского сбора.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4.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Вариант. 5. Копии административного искового заявления и приложенных к нему документов лицам, участвующим в деле, которые у них отсутствуют </w:t>
      </w:r>
      <w:hyperlink w:anchor="P67" w:history="1">
        <w:r w:rsidRPr="00BC2883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BC2883">
        <w:rPr>
          <w:rFonts w:ascii="Times New Roman" w:hAnsi="Times New Roman" w:cs="Times New Roman"/>
          <w:sz w:val="24"/>
          <w:szCs w:val="24"/>
        </w:rPr>
        <w:t>.</w:t>
      </w: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6. Доверенность представителя административного истца от "__"___________ ____ г. N _____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7. Иные документы, подтверждающие обстоятельства, на которых административный истец основывает свои требования.</w:t>
      </w: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"__"___________ ____ г.</w:t>
      </w: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Административный истец (представитель административного истца):</w:t>
      </w:r>
    </w:p>
    <w:p w:rsidR="00BC2883" w:rsidRPr="00BC2883" w:rsidRDefault="00BC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___________________/__________________</w:t>
      </w:r>
    </w:p>
    <w:p w:rsidR="00BC2883" w:rsidRPr="00BC2883" w:rsidRDefault="00BC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BC288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C2883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BC2883">
        <w:rPr>
          <w:rFonts w:ascii="Times New Roman" w:hAnsi="Times New Roman" w:cs="Times New Roman"/>
          <w:sz w:val="24"/>
          <w:szCs w:val="24"/>
        </w:rPr>
        <w:t xml:space="preserve">&lt;1&gt; Госпошлина при подаче административного искового заявления об оспаривании решения или действий (бездействия) судебного пристава-исполнителя не уплачивается в соответствии с </w:t>
      </w:r>
      <w:hyperlink r:id="rId14" w:history="1">
        <w:proofErr w:type="spellStart"/>
        <w:r w:rsidRPr="00BC2883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BC2883">
          <w:rPr>
            <w:rFonts w:ascii="Times New Roman" w:hAnsi="Times New Roman" w:cs="Times New Roman"/>
            <w:sz w:val="24"/>
            <w:szCs w:val="24"/>
          </w:rPr>
          <w:t xml:space="preserve">. 3 </w:t>
        </w:r>
        <w:proofErr w:type="spellStart"/>
        <w:r w:rsidRPr="00BC2883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C2883">
          <w:rPr>
            <w:rFonts w:ascii="Times New Roman" w:hAnsi="Times New Roman" w:cs="Times New Roman"/>
            <w:sz w:val="24"/>
            <w:szCs w:val="24"/>
          </w:rPr>
          <w:t>. 7 п. 1 ст. 333.36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BC2883">
        <w:rPr>
          <w:rFonts w:ascii="Times New Roman" w:hAnsi="Times New Roman" w:cs="Times New Roman"/>
          <w:sz w:val="24"/>
          <w:szCs w:val="24"/>
        </w:rPr>
        <w:t xml:space="preserve">&lt;2&gt; Согласно </w:t>
      </w:r>
      <w:hyperlink r:id="rId15" w:history="1">
        <w:r w:rsidRPr="00BC2883">
          <w:rPr>
            <w:rFonts w:ascii="Times New Roman" w:hAnsi="Times New Roman" w:cs="Times New Roman"/>
            <w:sz w:val="24"/>
            <w:szCs w:val="24"/>
          </w:rPr>
          <w:t>ч. 7 ст. 125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BC2883" w:rsidRPr="00BC2883" w:rsidRDefault="00BC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88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history="1">
        <w:r w:rsidRPr="00BC2883">
          <w:rPr>
            <w:rFonts w:ascii="Times New Roman" w:hAnsi="Times New Roman" w:cs="Times New Roman"/>
            <w:sz w:val="24"/>
            <w:szCs w:val="24"/>
          </w:rPr>
          <w:t>п. 1 ч. 1 ст. 126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7" w:history="1">
        <w:r w:rsidRPr="00BC2883">
          <w:rPr>
            <w:rFonts w:ascii="Times New Roman" w:hAnsi="Times New Roman" w:cs="Times New Roman"/>
            <w:sz w:val="24"/>
            <w:szCs w:val="24"/>
          </w:rPr>
          <w:t>ч. 7 ст. 125</w:t>
        </w:r>
      </w:hyperlink>
      <w:r w:rsidRPr="00BC2883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883" w:rsidRPr="00BC2883" w:rsidRDefault="00BC28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BC2883" w:rsidRDefault="00BC2883">
      <w:pPr>
        <w:rPr>
          <w:rFonts w:ascii="Times New Roman" w:hAnsi="Times New Roman" w:cs="Times New Roman"/>
          <w:sz w:val="24"/>
          <w:szCs w:val="24"/>
        </w:rPr>
      </w:pPr>
    </w:p>
    <w:sectPr w:rsidR="00B14F4F" w:rsidRPr="00BC2883" w:rsidSect="00BC2883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83"/>
    <w:rsid w:val="00322465"/>
    <w:rsid w:val="009C1C4E"/>
    <w:rsid w:val="00B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38F1"/>
  <w15:chartTrackingRefBased/>
  <w15:docId w15:val="{BFEA56C9-69A5-46D5-AD8F-718465AE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2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E004B06CDAA7757148BAB57C13237CBE6449CCEFEB8472B4E8718D99E1E67533A481D67C5C64E044D9D125E02E715BDC96D87EgCw6L" TargetMode="External"/><Relationship Id="rId13" Type="http://schemas.openxmlformats.org/officeDocument/2006/relationships/hyperlink" Target="consultantplus://offline/ref=8D4FE004B06CDAA7757148BAB57C13237CBE6947CCE6EB8472B4E8718D99E1E67533A483D77B5333B00BD88D63B43D7352DC94D061CD74E9g4wE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4FE004B06CDAA7757148BAB57C13237CBE6449CCEFEB8472B4E8718D99E1E67533A483D77A5E33B90BD88D63B43D7352DC94D061CD74E9g4wEL" TargetMode="External"/><Relationship Id="rId12" Type="http://schemas.openxmlformats.org/officeDocument/2006/relationships/hyperlink" Target="consultantplus://offline/ref=8D4FE004B06CDAA7757148BAB57C13237CBE6947CCE6EB8472B4E8718D99E1E67533A483D77B5331B40BD88D63B43D7352DC94D061CD74E9g4wEL" TargetMode="External"/><Relationship Id="rId17" Type="http://schemas.openxmlformats.org/officeDocument/2006/relationships/hyperlink" Target="consultantplus://offline/ref=8D4FE004B06CDAA7757148BAB57C13237CBE6947CCE6EB8472B4E8718D99E1E67533A483D77A5F36B20BD88D63B43D7352DC94D061CD74E9g4w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4FE004B06CDAA7757148BAB57C13237CBE6947CCE6EB8472B4E8718D99E1E67533A483D77A5F36B60BD88D63B43D7352DC94D061CD74E9g4w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FE004B06CDAA7757148BAB57C13237CBE6449CCEFEB8472B4E8718D99E1E67533A483D77A5E33B60BD88D63B43D7352DC94D061CD74E9g4wEL" TargetMode="External"/><Relationship Id="rId11" Type="http://schemas.openxmlformats.org/officeDocument/2006/relationships/hyperlink" Target="consultantplus://offline/ref=8D4FE004B06CDAA7757148BAB57C13237CBE6947CCE6EB8472B4E8718D99E1E67533A483D77A5F36B40BD88D63B43D7352DC94D061CD74E9g4wEL" TargetMode="External"/><Relationship Id="rId5" Type="http://schemas.openxmlformats.org/officeDocument/2006/relationships/hyperlink" Target="consultantplus://offline/ref=8D4FE004B06CDAA7757148BAB57C13237CBE6947CCE6EB8472B4E8718D99E1E67533A483D77A5336B60BD88D63B43D7352DC94D061CD74E9g4wEL" TargetMode="External"/><Relationship Id="rId15" Type="http://schemas.openxmlformats.org/officeDocument/2006/relationships/hyperlink" Target="consultantplus://offline/ref=8D4FE004B06CDAA7757148BAB57C13237CBE6947CCE6EB8472B4E8718D99E1E67533A483D77A5F36B20BD88D63B43D7352DC94D061CD74E9g4wEL" TargetMode="External"/><Relationship Id="rId10" Type="http://schemas.openxmlformats.org/officeDocument/2006/relationships/hyperlink" Target="consultantplus://offline/ref=8D4FE004B06CDAA7757148BAB57C13237CBE6947CCE6EB8472B4E8718D99E1E67533A483D77A5F33B80BD88D63B43D7352DC94D061CD74E9g4wE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D4FE004B06CDAA7757148BAB57C13237CBE6947CCE6EB8472B4E8718D99E1E67533A483D77A5333B90BD88D63B43D7352DC94D061CD74E9g4wEL" TargetMode="External"/><Relationship Id="rId9" Type="http://schemas.openxmlformats.org/officeDocument/2006/relationships/hyperlink" Target="consultantplus://offline/ref=8D4FE004B06CDAA7757148BAB57C13237CBE6449CCEFEB8472B4E8718D99E1E67533A483D77A5E32B60BD88D63B43D7352DC94D061CD74E9g4wEL" TargetMode="External"/><Relationship Id="rId14" Type="http://schemas.openxmlformats.org/officeDocument/2006/relationships/hyperlink" Target="consultantplus://offline/ref=8D4FE004B06CDAA7757148BAB57C13237CBD654BC7EDEB8472B4E8718D99E1E67533A483D67C5436BA54DD9872EC32704DC29CC67DCF75gE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2019-08-21T11:48:00Z</dcterms:created>
  <dcterms:modified xsi:type="dcterms:W3CDTF">2019-08-21T11:50:00Z</dcterms:modified>
</cp:coreProperties>
</file>